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91" w:rsidRPr="00916A27" w:rsidRDefault="00A67B91" w:rsidP="008353BF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916A27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“Engineering, Construction &amp; Building Material </w:t>
      </w:r>
      <w:r>
        <w:rPr>
          <w:rFonts w:ascii="Book Antiqua" w:hAnsi="Book Antiqua" w:cs="Book Antiqua"/>
          <w:b/>
          <w:bCs/>
          <w:sz w:val="28"/>
          <w:szCs w:val="28"/>
          <w:u w:val="single"/>
        </w:rPr>
        <w:t>Directory</w:t>
      </w:r>
      <w:r w:rsidRPr="00916A27">
        <w:rPr>
          <w:rFonts w:ascii="Book Antiqua" w:hAnsi="Book Antiqua" w:cs="Book Antiqua"/>
          <w:b/>
          <w:bCs/>
          <w:sz w:val="28"/>
          <w:szCs w:val="28"/>
          <w:u w:val="single"/>
        </w:rPr>
        <w:t xml:space="preserve">” </w:t>
      </w:r>
    </w:p>
    <w:p w:rsidR="00A67B91" w:rsidRPr="00916A27" w:rsidRDefault="00A67B91" w:rsidP="00B40737">
      <w:pPr>
        <w:jc w:val="center"/>
        <w:rPr>
          <w:rFonts w:ascii="Book Antiqua" w:hAnsi="Book Antiqua" w:cs="Book Antiqua"/>
          <w:b/>
          <w:bCs/>
          <w:sz w:val="30"/>
          <w:szCs w:val="30"/>
          <w:u w:val="single"/>
        </w:rPr>
      </w:pPr>
      <w:r w:rsidRPr="00916A27">
        <w:rPr>
          <w:rFonts w:ascii="Book Antiqua" w:hAnsi="Book Antiqua" w:cs="Book Antiqua"/>
          <w:b/>
          <w:bCs/>
          <w:sz w:val="28"/>
          <w:szCs w:val="28"/>
          <w:u w:val="single"/>
        </w:rPr>
        <w:t>Insertion Form</w:t>
      </w:r>
    </w:p>
    <w:p w:rsidR="00A67B91" w:rsidRDefault="00A67B91" w:rsidP="001F125C">
      <w:pPr>
        <w:rPr>
          <w:rFonts w:cs="Arial"/>
          <w:sz w:val="24"/>
          <w:szCs w:val="24"/>
          <w:lang w:val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A67B91" w:rsidRPr="00055335">
        <w:trPr>
          <w:jc w:val="right"/>
        </w:trPr>
        <w:tc>
          <w:tcPr>
            <w:tcW w:w="8414" w:type="dxa"/>
          </w:tcPr>
          <w:p w:rsidR="00A67B91" w:rsidRPr="00916A27" w:rsidRDefault="00A67B91" w:rsidP="002D6540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916A27">
              <w:rPr>
                <w:rFonts w:ascii="Book Antiqua" w:hAnsi="Book Antiqua" w:cs="Book Antiqua"/>
                <w:sz w:val="22"/>
                <w:szCs w:val="22"/>
                <w:lang w:val="el-GR"/>
              </w:rPr>
              <w:t>Π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val="el-GR"/>
              </w:rPr>
              <w:t xml:space="preserve">αρακαλώ συμπληρώσετε τα παρακάτω, στην 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l-GR"/>
              </w:rPr>
              <w:t>Αγγλική γλώσσα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val="el-GR"/>
              </w:rPr>
              <w:t xml:space="preserve">,  σχετικά  με το προφίλ της εταιρείας σας και την δραστηριότητά σας και επιστρέψτε μας την συμπληρωμένη φόρμα (σε μορφή 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n-US"/>
              </w:rPr>
              <w:t>Microsoft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l-GR"/>
              </w:rPr>
              <w:t xml:space="preserve"> 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n-US"/>
              </w:rPr>
              <w:t>Word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l-GR"/>
              </w:rPr>
              <w:t xml:space="preserve"> 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color w:val="FF0000"/>
                <w:sz w:val="22"/>
                <w:szCs w:val="22"/>
                <w:lang w:val="en-US"/>
              </w:rPr>
              <w:t>format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val="el-GR"/>
              </w:rPr>
              <w:t xml:space="preserve">) μέσω  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e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val="el-GR"/>
              </w:rPr>
              <w:t>-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mail</w:t>
            </w:r>
            <w:r w:rsidRPr="00916A27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val="el-GR"/>
              </w:rPr>
              <w:t xml:space="preserve">. </w:t>
            </w:r>
          </w:p>
        </w:tc>
      </w:tr>
    </w:tbl>
    <w:p w:rsidR="00A67B91" w:rsidRPr="00ED2FE8" w:rsidRDefault="00A67B91" w:rsidP="00BE6AED">
      <w:pPr>
        <w:rPr>
          <w:rFonts w:cs="Arial"/>
          <w:sz w:val="24"/>
          <w:szCs w:val="24"/>
          <w:lang w:val="el-GR"/>
        </w:rPr>
      </w:pPr>
    </w:p>
    <w:p w:rsidR="00A67B91" w:rsidRPr="00BE6AED" w:rsidRDefault="00A67B91" w:rsidP="00BE6AED">
      <w:pPr>
        <w:rPr>
          <w:rFonts w:ascii="Book Antiqua" w:hAnsi="Book Antiqua" w:cs="Book Antiqua"/>
          <w:i/>
          <w:iCs/>
          <w:sz w:val="22"/>
          <w:szCs w:val="22"/>
          <w:lang w:val="el-GR"/>
        </w:rPr>
      </w:pPr>
      <w:r w:rsidRPr="00BE6AED">
        <w:rPr>
          <w:rFonts w:ascii="Book Antiqua" w:hAnsi="Book Antiqua" w:cs="Book Antiqua"/>
          <w:i/>
          <w:iCs/>
          <w:sz w:val="22"/>
          <w:szCs w:val="22"/>
          <w:lang w:val="el-GR"/>
        </w:rPr>
        <w:t>Το κείμενο θα πρέπει να είναι γραμμένο με πεζοκεφαλαία (sentence case).</w:t>
      </w:r>
    </w:p>
    <w:p w:rsidR="00A67B91" w:rsidRPr="00BE6AED" w:rsidRDefault="00A67B91" w:rsidP="00BE6AED">
      <w:pPr>
        <w:rPr>
          <w:rFonts w:cs="Arial"/>
          <w:sz w:val="24"/>
          <w:szCs w:val="24"/>
          <w:lang w:val="el-GR"/>
        </w:rPr>
      </w:pPr>
    </w:p>
    <w:p w:rsidR="00A67B91" w:rsidRPr="002858CC" w:rsidRDefault="00A67B91" w:rsidP="00916A27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lang w:val="en-US"/>
        </w:rPr>
      </w:pPr>
      <w:r>
        <w:rPr>
          <w:rFonts w:ascii="Book Antiqua" w:hAnsi="Book Antiqua" w:cs="Book Antiqua"/>
          <w:b/>
          <w:bCs/>
          <w:sz w:val="24"/>
          <w:szCs w:val="24"/>
        </w:rPr>
        <w:t>Company</w:t>
      </w:r>
      <w:r w:rsidRPr="00DA71E9">
        <w:rPr>
          <w:rFonts w:ascii="Book Antiqua" w:hAnsi="Book Antiqua" w:cs="Book Antiqua"/>
          <w:b/>
          <w:bCs/>
          <w:sz w:val="24"/>
          <w:szCs w:val="24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Name</w:t>
      </w:r>
      <w:r w:rsidRPr="00DA71E9">
        <w:rPr>
          <w:rFonts w:ascii="Book Antiqua" w:hAnsi="Book Antiqua" w:cs="Book Antiqua"/>
          <w:b/>
          <w:bCs/>
          <w:sz w:val="22"/>
          <w:szCs w:val="22"/>
          <w:lang w:val="en-US"/>
        </w:rPr>
        <w:t>: ................................................................................................................</w:t>
      </w:r>
      <w:r>
        <w:rPr>
          <w:rFonts w:ascii="Book Antiqua" w:hAnsi="Book Antiqua" w:cs="Book Antiqua"/>
          <w:b/>
          <w:bCs/>
          <w:sz w:val="22"/>
          <w:szCs w:val="22"/>
          <w:lang w:val="en-US"/>
        </w:rPr>
        <w:t>...</w:t>
      </w:r>
    </w:p>
    <w:p w:rsidR="00A67B91" w:rsidRPr="00DA71E9" w:rsidRDefault="00A67B91" w:rsidP="00ED2FE8">
      <w:pPr>
        <w:spacing w:line="360" w:lineRule="auto"/>
        <w:rPr>
          <w:rFonts w:ascii="Book Antiqua" w:hAnsi="Book Antiqua" w:cs="Book Antiqua"/>
          <w:sz w:val="24"/>
          <w:szCs w:val="24"/>
          <w:lang w:val="en-US"/>
        </w:rPr>
      </w:pPr>
      <w:r w:rsidRPr="00DA71E9">
        <w:rPr>
          <w:rFonts w:ascii="Book Antiqua" w:hAnsi="Book Antiqua" w:cs="Book Antiqua"/>
          <w:b/>
          <w:bCs/>
          <w:sz w:val="22"/>
          <w:szCs w:val="22"/>
          <w:lang w:val="en-US"/>
        </w:rPr>
        <w:t>…………………………………………………………………………………………………...</w:t>
      </w:r>
      <w:r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</w:t>
      </w:r>
      <w:r w:rsidRPr="002858CC">
        <w:rPr>
          <w:rFonts w:ascii="Book Antiqua" w:hAnsi="Book Antiqua" w:cs="Book Antiqua"/>
          <w:b/>
          <w:bCs/>
          <w:sz w:val="24"/>
          <w:szCs w:val="24"/>
        </w:rPr>
        <w:t>Profile/Business</w:t>
      </w:r>
      <w:r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Activity</w:t>
      </w:r>
      <w:r w:rsidRPr="00DA71E9">
        <w:rPr>
          <w:rFonts w:ascii="Book Antiqua" w:hAnsi="Book Antiqua" w:cs="Book Antiqua"/>
          <w:b/>
          <w:bCs/>
          <w:sz w:val="24"/>
          <w:szCs w:val="24"/>
          <w:lang w:val="en-US"/>
        </w:rPr>
        <w:t>:</w:t>
      </w:r>
      <w:r w:rsidRPr="00DA71E9"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(</w:t>
      </w:r>
      <w:r>
        <w:rPr>
          <w:rFonts w:ascii="Book Antiqua" w:hAnsi="Book Antiqua" w:cs="Book Antiqua"/>
          <w:sz w:val="24"/>
          <w:szCs w:val="24"/>
          <w:lang w:val="el-GR"/>
        </w:rPr>
        <w:t>Να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>
        <w:rPr>
          <w:rFonts w:ascii="Book Antiqua" w:hAnsi="Book Antiqua" w:cs="Book Antiqua"/>
          <w:sz w:val="24"/>
          <w:szCs w:val="24"/>
          <w:lang w:val="el-GR"/>
        </w:rPr>
        <w:t>μην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>
        <w:rPr>
          <w:rFonts w:ascii="Book Antiqua" w:hAnsi="Book Antiqua" w:cs="Book Antiqua"/>
          <w:sz w:val="24"/>
          <w:szCs w:val="24"/>
          <w:lang w:val="el-GR"/>
        </w:rPr>
        <w:t>υπερβεί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>
        <w:rPr>
          <w:rFonts w:ascii="Book Antiqua" w:hAnsi="Book Antiqua" w:cs="Book Antiqua"/>
          <w:sz w:val="24"/>
          <w:szCs w:val="24"/>
          <w:lang w:val="el-GR"/>
        </w:rPr>
        <w:t>τις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 w:rsidRPr="005D2473">
        <w:rPr>
          <w:rFonts w:ascii="Book Antiqua" w:hAnsi="Book Antiqua" w:cs="Book Antiqua"/>
          <w:sz w:val="24"/>
          <w:szCs w:val="24"/>
          <w:lang w:val="en-US"/>
        </w:rPr>
        <w:t>60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 xml:space="preserve"> </w:t>
      </w:r>
      <w:r>
        <w:rPr>
          <w:rFonts w:ascii="Book Antiqua" w:hAnsi="Book Antiqua" w:cs="Book Antiqua"/>
          <w:sz w:val="24"/>
          <w:szCs w:val="24"/>
          <w:lang w:val="el-GR"/>
        </w:rPr>
        <w:t>λέξεις</w:t>
      </w:r>
      <w:r w:rsidRPr="00DA71E9">
        <w:rPr>
          <w:rFonts w:ascii="Book Antiqua" w:hAnsi="Book Antiqua" w:cs="Book Antiqua"/>
          <w:sz w:val="24"/>
          <w:szCs w:val="24"/>
          <w:lang w:val="en-US"/>
        </w:rPr>
        <w:t>)</w:t>
      </w:r>
    </w:p>
    <w:p w:rsidR="00A67B91" w:rsidRPr="00B40737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 w:rsidRPr="00DA71E9">
        <w:rPr>
          <w:rFonts w:ascii="Book Antiqua" w:hAnsi="Book Antiqua" w:cs="Book Antiqua"/>
          <w:sz w:val="22"/>
          <w:szCs w:val="22"/>
          <w:lang w:val="en-US"/>
        </w:rPr>
        <w:t>.............................................................................................................................</w:t>
      </w:r>
      <w:r>
        <w:rPr>
          <w:rFonts w:ascii="Book Antiqua" w:hAnsi="Book Antiqua" w:cs="Book Antiqua"/>
          <w:sz w:val="22"/>
          <w:szCs w:val="22"/>
          <w:lang w:val="en-US"/>
        </w:rPr>
        <w:t>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B40737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B40737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B40737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40737">
        <w:rPr>
          <w:rFonts w:ascii="Book Antiqua" w:hAnsi="Book Antiqua" w:cs="Book Antiqua"/>
          <w:sz w:val="22"/>
          <w:szCs w:val="22"/>
          <w:lang w:val="en-US"/>
        </w:rPr>
        <w:t>..</w:t>
      </w:r>
    </w:p>
    <w:p w:rsidR="00A67B91" w:rsidRPr="00ED2FE8" w:rsidRDefault="00A67B91" w:rsidP="00B40737">
      <w:pPr>
        <w:spacing w:line="360" w:lineRule="auto"/>
        <w:rPr>
          <w:rFonts w:ascii="Book Antiqua" w:hAnsi="Book Antiqua" w:cs="Book Antiqua"/>
          <w:b/>
          <w:bCs/>
          <w:sz w:val="24"/>
          <w:szCs w:val="24"/>
          <w:u w:val="single"/>
          <w:lang w:val="en-US"/>
        </w:rPr>
      </w:pPr>
    </w:p>
    <w:p w:rsidR="00A67B91" w:rsidRDefault="00A67B91" w:rsidP="00B40737">
      <w:pPr>
        <w:rPr>
          <w:rFonts w:cs="Arial"/>
          <w:b/>
          <w:bCs/>
          <w:i/>
          <w:iCs/>
          <w:sz w:val="24"/>
          <w:szCs w:val="24"/>
          <w:lang w:val="en-US"/>
        </w:rPr>
      </w:pPr>
      <w:r>
        <w:rPr>
          <w:rFonts w:ascii="Book Antiqua" w:hAnsi="Book Antiqua" w:cs="Book Antiqua"/>
          <w:b/>
          <w:bCs/>
          <w:sz w:val="24"/>
          <w:szCs w:val="24"/>
          <w:u w:val="single"/>
          <w:lang w:val="en-US"/>
        </w:rPr>
        <w:t>Contact Details</w:t>
      </w:r>
      <w:r>
        <w:rPr>
          <w:rFonts w:ascii="Book Antiqua" w:hAnsi="Book Antiqua" w:cs="Book Antiqua"/>
          <w:b/>
          <w:bCs/>
          <w:sz w:val="24"/>
          <w:szCs w:val="24"/>
          <w:lang w:val="en-US"/>
        </w:rPr>
        <w:t xml:space="preserve">: </w:t>
      </w:r>
    </w:p>
    <w:p w:rsidR="00A67B91" w:rsidRPr="005D2473" w:rsidRDefault="00A67B91" w:rsidP="00742030">
      <w:pPr>
        <w:rPr>
          <w:rFonts w:cs="Arial"/>
          <w:sz w:val="24"/>
          <w:szCs w:val="24"/>
          <w:lang w:val="en-US"/>
        </w:rPr>
      </w:pPr>
    </w:p>
    <w:p w:rsidR="00A67B91" w:rsidRDefault="00A67B91" w:rsidP="00AC5FAC">
      <w:pPr>
        <w:spacing w:line="480" w:lineRule="auto"/>
        <w:jc w:val="both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Name:.................................................................................................................................</w:t>
      </w:r>
      <w:r>
        <w:rPr>
          <w:rFonts w:ascii="Book Antiqua" w:hAnsi="Book Antiqua" w:cs="Book Antiqua"/>
          <w:sz w:val="22"/>
          <w:szCs w:val="22"/>
          <w:lang w:val="en-US"/>
        </w:rPr>
        <w:t>.........</w:t>
      </w:r>
    </w:p>
    <w:p w:rsidR="00A67B91" w:rsidRDefault="00A67B91" w:rsidP="00AC5FAC">
      <w:pPr>
        <w:spacing w:line="480" w:lineRule="auto"/>
        <w:jc w:val="both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Title: ..............................................................Mobile:..............................................................</w:t>
      </w:r>
      <w:r>
        <w:rPr>
          <w:rFonts w:ascii="Book Antiqua" w:hAnsi="Book Antiqua" w:cs="Book Antiqua"/>
          <w:sz w:val="22"/>
          <w:szCs w:val="22"/>
          <w:lang w:val="en-US"/>
        </w:rPr>
        <w:t>...</w:t>
      </w:r>
    </w:p>
    <w:p w:rsidR="00A67B91" w:rsidRDefault="00A67B91" w:rsidP="00AC5FAC">
      <w:pPr>
        <w:spacing w:line="480" w:lineRule="auto"/>
        <w:jc w:val="both"/>
        <w:rPr>
          <w:rFonts w:ascii="Book Antiqua" w:hAnsi="Book Antiqua" w:cs="Book Antiqua"/>
          <w:sz w:val="22"/>
          <w:szCs w:val="22"/>
          <w:lang w:val="en-US"/>
        </w:rPr>
      </w:pPr>
      <w:r>
        <w:rPr>
          <w:rFonts w:ascii="Book Antiqua" w:hAnsi="Book Antiqua" w:cs="Book Antiqua"/>
          <w:sz w:val="22"/>
          <w:szCs w:val="22"/>
        </w:rPr>
        <w:t>Tel.: ………………………........................... Fax.:..................................................................</w:t>
      </w:r>
      <w:r>
        <w:rPr>
          <w:rFonts w:ascii="Book Antiqua" w:hAnsi="Book Antiqua" w:cs="Book Antiqua"/>
          <w:sz w:val="22"/>
          <w:szCs w:val="22"/>
          <w:lang w:val="en-US"/>
        </w:rPr>
        <w:t>...</w:t>
      </w:r>
    </w:p>
    <w:p w:rsidR="00A67B91" w:rsidRPr="00E138C1" w:rsidRDefault="00A67B91" w:rsidP="00AC5FAC">
      <w:pPr>
        <w:spacing w:line="480" w:lineRule="auto"/>
        <w:jc w:val="both"/>
        <w:rPr>
          <w:rFonts w:ascii="Book Antiqua" w:hAnsi="Book Antiqua" w:cs="Book Antiqua"/>
          <w:sz w:val="22"/>
          <w:szCs w:val="22"/>
          <w:lang w:val="el-GR"/>
        </w:rPr>
      </w:pPr>
      <w:r>
        <w:rPr>
          <w:rFonts w:ascii="Book Antiqua" w:hAnsi="Book Antiqua" w:cs="Book Antiqua"/>
          <w:sz w:val="22"/>
          <w:szCs w:val="22"/>
        </w:rPr>
        <w:t>Address</w:t>
      </w:r>
      <w:r w:rsidRPr="00E138C1">
        <w:rPr>
          <w:rFonts w:ascii="Book Antiqua" w:hAnsi="Book Antiqua" w:cs="Book Antiqua"/>
          <w:sz w:val="22"/>
          <w:szCs w:val="22"/>
          <w:lang w:val="el-GR"/>
        </w:rPr>
        <w:t>: ……………………………….……………………………………………................</w:t>
      </w:r>
    </w:p>
    <w:p w:rsidR="00A67B91" w:rsidRPr="006E5514" w:rsidRDefault="00A67B91" w:rsidP="00AC5FAC">
      <w:pPr>
        <w:spacing w:line="480" w:lineRule="auto"/>
        <w:jc w:val="both"/>
        <w:rPr>
          <w:rFonts w:ascii="Book Antiqua" w:hAnsi="Book Antiqua" w:cs="Book Antiqua"/>
          <w:sz w:val="22"/>
          <w:szCs w:val="22"/>
          <w:lang w:val="el-GR"/>
        </w:rPr>
      </w:pPr>
      <w:r>
        <w:rPr>
          <w:rFonts w:ascii="Book Antiqua" w:hAnsi="Book Antiqua" w:cs="Book Antiqua"/>
          <w:sz w:val="22"/>
          <w:szCs w:val="22"/>
        </w:rPr>
        <w:t>e</w:t>
      </w:r>
      <w:r w:rsidRPr="006E5514">
        <w:rPr>
          <w:rFonts w:ascii="Book Antiqua" w:hAnsi="Book Antiqua" w:cs="Book Antiqua"/>
          <w:sz w:val="22"/>
          <w:szCs w:val="22"/>
          <w:lang w:val="el-GR"/>
        </w:rPr>
        <w:t>-</w:t>
      </w:r>
      <w:r>
        <w:rPr>
          <w:rFonts w:ascii="Book Antiqua" w:hAnsi="Book Antiqua" w:cs="Book Antiqua"/>
          <w:sz w:val="22"/>
          <w:szCs w:val="22"/>
        </w:rPr>
        <w:t>mail</w:t>
      </w:r>
      <w:r w:rsidRPr="006E5514">
        <w:rPr>
          <w:rFonts w:ascii="Book Antiqua" w:hAnsi="Book Antiqua" w:cs="Book Antiqua"/>
          <w:sz w:val="22"/>
          <w:szCs w:val="22"/>
          <w:lang w:val="el-GR"/>
        </w:rPr>
        <w:t xml:space="preserve">:............................................................ </w:t>
      </w:r>
      <w:r>
        <w:rPr>
          <w:rFonts w:ascii="Book Antiqua" w:hAnsi="Book Antiqua" w:cs="Book Antiqua"/>
          <w:sz w:val="22"/>
          <w:szCs w:val="22"/>
          <w:lang w:val="en-US"/>
        </w:rPr>
        <w:t>www</w:t>
      </w:r>
      <w:r w:rsidRPr="006E5514">
        <w:rPr>
          <w:rFonts w:ascii="Book Antiqua" w:hAnsi="Book Antiqua" w:cs="Book Antiqua"/>
          <w:sz w:val="22"/>
          <w:szCs w:val="22"/>
          <w:lang w:val="el-GR"/>
        </w:rPr>
        <w:t>...................................................................</w:t>
      </w:r>
    </w:p>
    <w:p w:rsidR="00A67B91" w:rsidRPr="006E5514" w:rsidRDefault="00A67B91" w:rsidP="002858CC">
      <w:pPr>
        <w:jc w:val="both"/>
        <w:rPr>
          <w:rFonts w:ascii="Book Antiqua" w:hAnsi="Book Antiqua" w:cs="Book Antiqua"/>
          <w:b/>
          <w:bCs/>
          <w:sz w:val="24"/>
          <w:szCs w:val="24"/>
          <w:u w:val="single"/>
          <w:lang w:val="el-GR"/>
        </w:rPr>
      </w:pPr>
    </w:p>
    <w:p w:rsidR="00A67B91" w:rsidRPr="006E5514" w:rsidRDefault="00A67B91">
      <w:pPr>
        <w:spacing w:after="200" w:line="276" w:lineRule="auto"/>
        <w:rPr>
          <w:rFonts w:ascii="Book Antiqua" w:hAnsi="Book Antiqua" w:cs="Book Antiqua"/>
          <w:b/>
          <w:bCs/>
          <w:color w:val="0070C0"/>
          <w:sz w:val="28"/>
          <w:szCs w:val="28"/>
          <w:u w:val="single"/>
          <w:lang w:val="el-GR"/>
        </w:rPr>
      </w:pPr>
      <w:r w:rsidRPr="006E5514">
        <w:rPr>
          <w:rFonts w:ascii="Book Antiqua" w:hAnsi="Book Antiqua" w:cs="Book Antiqua"/>
          <w:b/>
          <w:bCs/>
          <w:color w:val="0070C0"/>
          <w:sz w:val="28"/>
          <w:szCs w:val="28"/>
          <w:u w:val="single"/>
          <w:lang w:val="el-GR"/>
        </w:rPr>
        <w:br w:type="page"/>
      </w:r>
    </w:p>
    <w:p w:rsidR="00A67B91" w:rsidRPr="00B757EA" w:rsidRDefault="00A67B91" w:rsidP="00055335">
      <w:pPr>
        <w:ind w:left="1134" w:hanging="1134"/>
        <w:jc w:val="both"/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</w:pP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u w:val="single"/>
          <w:lang w:val="en-US"/>
        </w:rPr>
        <w:t>LOGO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:</w:t>
      </w:r>
      <w:r w:rsidRPr="00055335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ab/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Στο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e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-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mail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σας, θα πρέπει να επισυνάπτεται ως ξεχωριστό αρχείο το λογότυπό σας σε μορφή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Illustrator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eps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format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,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CMYK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, ή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jpeg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300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dpi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και άνω (υψηλή ανάλυση), 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CMYK</w:t>
      </w:r>
      <w:r w:rsidRPr="00B757EA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.</w:t>
      </w:r>
    </w:p>
    <w:p w:rsidR="00A67B91" w:rsidRPr="00B757EA" w:rsidRDefault="00A67B91" w:rsidP="00391917">
      <w:pPr>
        <w:rPr>
          <w:rFonts w:cs="Arial"/>
          <w:sz w:val="22"/>
          <w:szCs w:val="22"/>
          <w:lang w:val="el-GR"/>
        </w:rPr>
      </w:pPr>
    </w:p>
    <w:p w:rsidR="00A67B91" w:rsidRPr="00B757EA" w:rsidRDefault="00A67B91" w:rsidP="00A51D79">
      <w:pPr>
        <w:ind w:left="1134" w:hanging="1134"/>
        <w:jc w:val="both"/>
        <w:rPr>
          <w:rFonts w:ascii="Book Antiqua" w:hAnsi="Book Antiqua" w:cs="Book Antiqua"/>
          <w:b/>
          <w:bCs/>
          <w:sz w:val="22"/>
          <w:szCs w:val="22"/>
          <w:u w:val="single"/>
          <w:lang w:val="el-GR"/>
        </w:rPr>
      </w:pP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u w:val="single"/>
          <w:lang w:val="en-US"/>
        </w:rPr>
        <w:t>PHOTO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:</w:t>
      </w:r>
      <w:r w:rsidRPr="00055335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ab/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Στο e-mail σας, μπορείτε επίσης να επισυνάψετε ως ξεχωριστό αρχείο μία φωτογραφία της εταιρείας ή του προϊόντος σας σε μορφή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jpeg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300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dpi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(υψηλή ανάλυση),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CMYK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, διαστάσεων τουλάχιστον 10</w:t>
      </w:r>
      <w:r w:rsidRPr="00055335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cm</w:t>
      </w:r>
      <w:r w:rsidRPr="00055335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x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 xml:space="preserve">10 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n-US"/>
        </w:rPr>
        <w:t>cm</w:t>
      </w:r>
      <w:r w:rsidRPr="005A73F7">
        <w:rPr>
          <w:rFonts w:ascii="Book Antiqua" w:hAnsi="Book Antiqua" w:cs="Book Antiqua"/>
          <w:b/>
          <w:bCs/>
          <w:color w:val="0070C0"/>
          <w:sz w:val="22"/>
          <w:szCs w:val="22"/>
          <w:lang w:val="el-GR"/>
        </w:rPr>
        <w:t>.</w:t>
      </w:r>
    </w:p>
    <w:p w:rsidR="00A67B91" w:rsidRPr="00ED2FE8" w:rsidRDefault="00A67B91" w:rsidP="00CE0034">
      <w:pPr>
        <w:rPr>
          <w:rFonts w:cs="Arial"/>
          <w:lang w:val="el-GR"/>
        </w:rPr>
      </w:pPr>
    </w:p>
    <w:p w:rsidR="00A67B91" w:rsidRDefault="00A67B91" w:rsidP="00403154">
      <w:pPr>
        <w:jc w:val="both"/>
        <w:rPr>
          <w:rFonts w:ascii="Book Antiqua" w:hAnsi="Book Antiqua" w:cs="Book Antiqua"/>
          <w:i/>
          <w:iCs/>
          <w:sz w:val="22"/>
          <w:szCs w:val="22"/>
          <w:lang w:val="el-GR"/>
        </w:rPr>
      </w:pPr>
      <w:r>
        <w:rPr>
          <w:rFonts w:ascii="Book Antiqua" w:hAnsi="Book Antiqua" w:cs="Book Antiqua"/>
          <w:i/>
          <w:iCs/>
          <w:sz w:val="22"/>
          <w:szCs w:val="22"/>
          <w:lang w:val="el-GR"/>
        </w:rPr>
        <w:t>Παρακαλούμε σημειώσατε τον εξειδικευμένο τομέα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επιχειρηματικής δραστηριότητας 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>στο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>ν οποί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>ο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ανήκει η εταιρεία 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>σας και υπό τον οποίο θα καταχωρηθείτε στον Οδηγό μας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. </w:t>
      </w:r>
    </w:p>
    <w:p w:rsidR="00A67B91" w:rsidRDefault="00A67B91" w:rsidP="005A73F7">
      <w:pPr>
        <w:jc w:val="both"/>
        <w:rPr>
          <w:rFonts w:ascii="Book Antiqua" w:hAnsi="Book Antiqua" w:cs="Book Antiqua"/>
          <w:i/>
          <w:iCs/>
          <w:sz w:val="22"/>
          <w:szCs w:val="22"/>
          <w:lang w:val="el-GR"/>
        </w:rPr>
      </w:pP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Η 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μία 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καταχώρηση κοστίζει </w:t>
      </w:r>
      <w:r w:rsidRPr="00C34DD1"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>5</w:t>
      </w:r>
      <w:r w:rsidRPr="00362F23"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>0 ευρώ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. 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Η εταιρεία σας μπορεί να καταχωρηθεί περισσότερες από μία φορά. Σε αυτήν την περίπτωση, </w:t>
      </w:r>
      <w:r w:rsidRPr="006E5514">
        <w:rPr>
          <w:rFonts w:ascii="Book Antiqua" w:hAnsi="Book Antiqua" w:cs="Book Antiqua"/>
          <w:i/>
          <w:iCs/>
          <w:color w:val="FF0000"/>
          <w:sz w:val="22"/>
          <w:szCs w:val="22"/>
          <w:lang w:val="el-GR"/>
        </w:rPr>
        <w:t>για κάθε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καταχώρηση</w:t>
      </w:r>
      <w:r w:rsidRPr="006E5514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σε </w:t>
      </w:r>
      <w:r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>επιπλέον κατηγορία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, 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υπάρχει </w:t>
      </w:r>
      <w:r w:rsidRPr="00362F23"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 xml:space="preserve">κόστος </w:t>
      </w:r>
      <w:r w:rsidRPr="006E5514"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>2</w:t>
      </w:r>
      <w:r w:rsidRPr="00362F23">
        <w:rPr>
          <w:rFonts w:ascii="Book Antiqua" w:hAnsi="Book Antiqua" w:cs="Book Antiqua"/>
          <w:b/>
          <w:bCs/>
          <w:i/>
          <w:iCs/>
          <w:color w:val="FF0000"/>
          <w:sz w:val="22"/>
          <w:szCs w:val="22"/>
          <w:lang w:val="el-GR"/>
        </w:rPr>
        <w:t>0 ευρώ</w:t>
      </w: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. </w:t>
      </w:r>
    </w:p>
    <w:p w:rsidR="00A67B91" w:rsidRPr="0082535A" w:rsidRDefault="00A67B91" w:rsidP="00403154">
      <w:pPr>
        <w:jc w:val="both"/>
        <w:rPr>
          <w:rFonts w:ascii="Book Antiqua" w:hAnsi="Book Antiqua" w:cs="Book Antiqua"/>
          <w:i/>
          <w:iCs/>
          <w:sz w:val="22"/>
          <w:szCs w:val="22"/>
          <w:lang w:val="el-GR"/>
        </w:rPr>
      </w:pPr>
      <w:r w:rsidRPr="0082535A">
        <w:rPr>
          <w:rFonts w:ascii="Book Antiqua" w:hAnsi="Book Antiqua" w:cs="Book Antiqua"/>
          <w:i/>
          <w:iCs/>
          <w:sz w:val="22"/>
          <w:szCs w:val="22"/>
          <w:lang w:val="el-GR"/>
        </w:rPr>
        <w:t>Παρακαλούμε όπως σημειώσετε τον/τους τομέα/-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>είς που σας ενδιαφέρουν για καταχώρηση της επιχείρησής σας:</w:t>
      </w:r>
    </w:p>
    <w:p w:rsidR="00A67B91" w:rsidRPr="00DA71E9" w:rsidRDefault="00A67B91" w:rsidP="0082535A">
      <w:pPr>
        <w:jc w:val="both"/>
        <w:rPr>
          <w:rFonts w:ascii="Book Antiqua" w:hAnsi="Book Antiqua" w:cs="Book Antiqua"/>
          <w:b/>
          <w:bCs/>
          <w:sz w:val="24"/>
          <w:szCs w:val="24"/>
          <w:lang w:val="el-GR"/>
        </w:rPr>
      </w:pPr>
    </w:p>
    <w:p w:rsidR="00A67B91" w:rsidRDefault="00A67B91" w:rsidP="00A235DD">
      <w:pPr>
        <w:rPr>
          <w:rFonts w:ascii="Book Antiqua" w:hAnsi="Book Antiqua" w:cs="Book Antiqua"/>
          <w:b/>
          <w:bCs/>
          <w:sz w:val="22"/>
          <w:szCs w:val="22"/>
          <w:lang w:val="el-GR"/>
        </w:rPr>
      </w:pPr>
      <w:r w:rsidRPr="00DA71E9">
        <w:rPr>
          <w:rFonts w:ascii="Book Antiqua" w:hAnsi="Book Antiqua" w:cs="Book Antiqua"/>
          <w:b/>
          <w:bCs/>
          <w:sz w:val="22"/>
          <w:szCs w:val="22"/>
          <w:lang w:val="en-US"/>
        </w:rPr>
        <w:t>Engineering</w:t>
      </w:r>
      <w:r>
        <w:rPr>
          <w:rFonts w:ascii="Book Antiqua" w:hAnsi="Book Antiqua" w:cs="Book Antiqua"/>
          <w:b/>
          <w:bCs/>
          <w:sz w:val="22"/>
          <w:szCs w:val="22"/>
          <w:lang w:val="el-GR"/>
        </w:rPr>
        <w:t xml:space="preserve"> </w:t>
      </w:r>
    </w:p>
    <w:p w:rsidR="00A67B91" w:rsidRPr="006E5514" w:rsidRDefault="00A67B91" w:rsidP="00261C01">
      <w:pPr>
        <w:pStyle w:val="ListParagraph"/>
        <w:numPr>
          <w:ilvl w:val="0"/>
          <w:numId w:val="1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 xml:space="preserve">Civil </w:t>
      </w:r>
      <w:r>
        <w:rPr>
          <w:rFonts w:ascii="Book Antiqua" w:hAnsi="Book Antiqua" w:cs="Book Antiqua"/>
          <w:lang w:val="en-US"/>
        </w:rPr>
        <w:t xml:space="preserve">(Structural and Architectural) </w:t>
      </w:r>
      <w:r w:rsidRPr="00DA71E9">
        <w:rPr>
          <w:rFonts w:ascii="Book Antiqua" w:hAnsi="Book Antiqua" w:cs="Book Antiqua"/>
          <w:lang w:val="en-US"/>
        </w:rPr>
        <w:t>Engineering</w:t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6E5514" w:rsidRDefault="00A67B91" w:rsidP="006E5514">
      <w:pPr>
        <w:pStyle w:val="ListParagraph"/>
        <w:numPr>
          <w:ilvl w:val="0"/>
          <w:numId w:val="1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Electrical, Instrumentation and Telecommunication engineering</w:t>
      </w:r>
      <w:r w:rsidRPr="00ED2FE8">
        <w:rPr>
          <w:rFonts w:ascii="Book Antiqua" w:hAnsi="Book Antiqua" w:cs="Book Antiqua"/>
          <w:lang w:val="en-US"/>
        </w:rPr>
        <w:tab/>
      </w:r>
      <w:r w:rsidRPr="00ED2FE8">
        <w:rPr>
          <w:rFonts w:ascii="Book Antiqua" w:hAnsi="Book Antiqua" w:cs="Book Antiqua"/>
          <w:lang w:val="en-US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F7256C" w:rsidRDefault="00A67B91" w:rsidP="00BE6AED">
      <w:pPr>
        <w:pStyle w:val="ListParagraph"/>
        <w:numPr>
          <w:ilvl w:val="0"/>
          <w:numId w:val="1"/>
        </w:numPr>
        <w:tabs>
          <w:tab w:val="left" w:pos="7938"/>
        </w:tabs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HVAC and Mechanical Engineering</w:t>
      </w:r>
      <w:r w:rsidRPr="00261C01">
        <w:rPr>
          <w:rFonts w:ascii="Book Antiqua" w:hAnsi="Book Antiqua" w:cs="Book Antiqua"/>
          <w:lang w:val="en-US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E138C1" w:rsidRDefault="00A67B91" w:rsidP="00261C01">
      <w:pPr>
        <w:rPr>
          <w:rFonts w:ascii="Book Antiqua" w:hAnsi="Book Antiqua" w:cs="Book Antiqua"/>
          <w:b/>
          <w:bCs/>
          <w:sz w:val="22"/>
          <w:szCs w:val="22"/>
          <w:lang w:val="en-US"/>
        </w:rPr>
      </w:pPr>
      <w:r>
        <w:rPr>
          <w:rFonts w:ascii="Book Antiqua" w:hAnsi="Book Antiqua" w:cs="Book Antiqua"/>
          <w:b/>
          <w:bCs/>
          <w:sz w:val="22"/>
          <w:szCs w:val="22"/>
          <w:lang w:val="en-US"/>
        </w:rPr>
        <w:t>Construction/Building</w:t>
      </w:r>
      <w:r w:rsidRPr="00DA71E9">
        <w:rPr>
          <w:rFonts w:ascii="Book Antiqua" w:hAnsi="Book Antiqua" w:cs="Book Antiqua"/>
          <w:b/>
          <w:bCs/>
          <w:sz w:val="22"/>
          <w:szCs w:val="22"/>
          <w:lang w:val="en-US"/>
        </w:rPr>
        <w:t xml:space="preserve"> Materials</w:t>
      </w:r>
      <w:r>
        <w:rPr>
          <w:rFonts w:ascii="Book Antiqua" w:hAnsi="Book Antiqua" w:cs="Book Antiqua"/>
          <w:b/>
          <w:bCs/>
          <w:sz w:val="22"/>
          <w:szCs w:val="22"/>
          <w:lang w:val="en-US"/>
        </w:rPr>
        <w:t>, Equipment and Tools</w:t>
      </w:r>
    </w:p>
    <w:p w:rsidR="00A67B91" w:rsidRPr="004D06D0" w:rsidRDefault="00A67B91" w:rsidP="004D06D0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Abrasives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Awning Mechanisms</w:t>
      </w:r>
      <w:r w:rsidRPr="00BE6AED">
        <w:rPr>
          <w:rFonts w:ascii="Book Antiqua" w:hAnsi="Book Antiqua" w:cs="Book Antiqua"/>
          <w:lang w:val="en-US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Blinds &amp; Screens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Building Architectural Finishes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Concrete &amp; Cement Products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261C01">
        <w:rPr>
          <w:rFonts w:ascii="Book Antiqua" w:hAnsi="Book Antiqua" w:cs="Book Antiqua"/>
          <w:lang w:val="en-US"/>
        </w:rPr>
        <w:t>Construction Equipment and Tools</w:t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lang w:val="en-US"/>
        </w:rPr>
        <w:tab/>
      </w:r>
      <w:r w:rsidRPr="00261C01">
        <w:rPr>
          <w:rFonts w:ascii="Book Antiqua" w:hAnsi="Book Antiqua" w:cs="Book Antiqua"/>
          <w:b/>
          <w:bCs/>
        </w:rPr>
        <w:sym w:font="Wingdings 2" w:char="F0A3"/>
      </w:r>
    </w:p>
    <w:p w:rsidR="00A67B91" w:rsidRPr="00796B8B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Fencing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796B8B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Fire &amp; Acid Resistant Products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Fireplaces &amp; Ovens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Glass chips, panes &amp; Mirrors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A71E9" w:rsidRDefault="00A67B91" w:rsidP="00DA71E9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 xml:space="preserve">Heating Systems </w:t>
      </w:r>
    </w:p>
    <w:p w:rsidR="00A67B91" w:rsidRPr="00E138C1" w:rsidRDefault="00A67B91" w:rsidP="001B7B99">
      <w:pPr>
        <w:pStyle w:val="ListParagraph"/>
        <w:rPr>
          <w:rFonts w:ascii="Book Antiqua" w:hAnsi="Book Antiqua" w:cs="Book Antiqua"/>
          <w:b/>
          <w:bCs/>
          <w:lang w:val="en-US"/>
        </w:rPr>
      </w:pPr>
      <w:r w:rsidRPr="00DA71E9">
        <w:rPr>
          <w:rFonts w:ascii="Book Antiqua" w:hAnsi="Book Antiqua" w:cs="Book Antiqua"/>
          <w:lang w:val="en-US"/>
        </w:rPr>
        <w:t xml:space="preserve">(Boilers, Burners, Heating equipment and water circulators) </w:t>
      </w:r>
      <w:r w:rsidRPr="00BE6AED">
        <w:rPr>
          <w:rFonts w:ascii="Book Antiqua" w:hAnsi="Book Antiqua" w:cs="Book Antiqua"/>
          <w:lang w:val="en-US"/>
        </w:rPr>
        <w:tab/>
      </w:r>
      <w:r w:rsidRPr="00ED2FE8">
        <w:rPr>
          <w:rFonts w:ascii="Book Antiqua" w:hAnsi="Book Antiqua" w:cs="Book Antiqua"/>
          <w:lang w:val="en-US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4D06D0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Irons Materials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Piping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782F01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Plumbing Fixtures, Sanitary &amp; Bathroom accessories</w:t>
      </w:r>
      <w:r w:rsidRPr="00ED2FE8">
        <w:rPr>
          <w:rFonts w:ascii="Book Antiqua" w:hAnsi="Book Antiqua" w:cs="Book Antiqua"/>
          <w:lang w:val="en-US"/>
        </w:rPr>
        <w:tab/>
      </w:r>
      <w:r w:rsidRPr="00ED2FE8">
        <w:rPr>
          <w:rFonts w:ascii="Book Antiqua" w:hAnsi="Book Antiqua" w:cs="Book Antiqua"/>
          <w:lang w:val="en-US"/>
        </w:rPr>
        <w:tab/>
      </w:r>
      <w:r w:rsidRPr="00ED2FE8">
        <w:rPr>
          <w:rFonts w:ascii="Book Antiqua" w:hAnsi="Book Antiqua" w:cs="Book Antiqua"/>
          <w:lang w:val="en-US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Pre-fabricated Buildings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Putty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Scaffolds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21ACD" w:rsidRDefault="00A67B91" w:rsidP="00BE6AED">
      <w:pPr>
        <w:pStyle w:val="ListParagraph"/>
        <w:numPr>
          <w:ilvl w:val="0"/>
          <w:numId w:val="2"/>
        </w:numPr>
        <w:rPr>
          <w:rFonts w:ascii="Book Antiqua" w:hAnsi="Book Antiqua" w:cs="Book Antiqua"/>
          <w:lang w:val="en-US"/>
        </w:rPr>
      </w:pPr>
      <w:r w:rsidRPr="00DA71E9">
        <w:rPr>
          <w:rFonts w:ascii="Book Antiqua" w:hAnsi="Book Antiqua" w:cs="Book Antiqua"/>
          <w:lang w:val="en-US"/>
        </w:rPr>
        <w:t>Staircases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DA71E9">
        <w:rPr>
          <w:rFonts w:ascii="Book Antiqua" w:hAnsi="Book Antiqua" w:cs="Book Antiqua"/>
          <w:b/>
          <w:bCs/>
        </w:rPr>
        <w:sym w:font="Wingdings 2" w:char="F0A3"/>
      </w:r>
    </w:p>
    <w:p w:rsidR="00A67B91" w:rsidRPr="00DA71E9" w:rsidRDefault="00A67B91" w:rsidP="00CF45D0">
      <w:pPr>
        <w:pStyle w:val="ListParagraph"/>
        <w:spacing w:after="0"/>
        <w:rPr>
          <w:rFonts w:ascii="Book Antiqua" w:hAnsi="Book Antiqua" w:cs="Book Antiqua"/>
          <w:lang w:val="en-US"/>
        </w:rPr>
      </w:pPr>
    </w:p>
    <w:p w:rsidR="00A67B91" w:rsidRDefault="00A67B91">
      <w:pPr>
        <w:spacing w:after="200" w:line="276" w:lineRule="auto"/>
        <w:rPr>
          <w:rFonts w:ascii="Book Antiqua" w:hAnsi="Book Antiqua" w:cs="Book Antiqua"/>
          <w:b/>
          <w:bCs/>
          <w:sz w:val="24"/>
          <w:szCs w:val="24"/>
          <w:lang w:val="el-GR"/>
        </w:rPr>
      </w:pPr>
      <w:r>
        <w:rPr>
          <w:rFonts w:ascii="Book Antiqua" w:hAnsi="Book Antiqua" w:cs="Book Antiqua"/>
          <w:b/>
          <w:bCs/>
          <w:sz w:val="24"/>
          <w:szCs w:val="24"/>
          <w:lang w:val="el-GR"/>
        </w:rPr>
        <w:br w:type="page"/>
      </w:r>
    </w:p>
    <w:p w:rsidR="00A67B91" w:rsidRPr="005559A3" w:rsidRDefault="00A67B91" w:rsidP="005559A3">
      <w:pPr>
        <w:rPr>
          <w:rFonts w:ascii="Book Antiqua" w:hAnsi="Book Antiqua" w:cs="Book Antiqua"/>
          <w:sz w:val="24"/>
          <w:szCs w:val="24"/>
          <w:lang w:val="el-GR"/>
        </w:rPr>
      </w:pPr>
    </w:p>
    <w:p w:rsidR="00A67B91" w:rsidRPr="005D2473" w:rsidRDefault="00A67B91" w:rsidP="00360253">
      <w:pPr>
        <w:jc w:val="center"/>
        <w:rPr>
          <w:rFonts w:ascii="Book Antiqua" w:hAnsi="Book Antiqua" w:cs="Book Antiqua"/>
          <w:b/>
          <w:bCs/>
          <w:sz w:val="22"/>
          <w:szCs w:val="22"/>
          <w:lang w:val="el-GR"/>
        </w:rPr>
      </w:pPr>
      <w:r w:rsidRPr="005D2473">
        <w:rPr>
          <w:rFonts w:ascii="Book Antiqua" w:hAnsi="Book Antiqua" w:cs="Book Antiqua"/>
          <w:b/>
          <w:bCs/>
          <w:sz w:val="22"/>
          <w:szCs w:val="22"/>
          <w:lang w:val="el-GR"/>
        </w:rPr>
        <w:t>Τρόπος πληρωμής</w:t>
      </w:r>
    </w:p>
    <w:p w:rsidR="00A67B91" w:rsidRPr="005D2473" w:rsidRDefault="00A67B91" w:rsidP="00E25BB7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l-GR"/>
        </w:rPr>
        <w:t>Κατάθεση με την αιτιολογία ως έκτακτη εισφορά για το Αραβο-Ελληνικό Επιμελητήριο στον ακόλουθο λογαριασμό:</w:t>
      </w:r>
    </w:p>
    <w:p w:rsidR="00A67B91" w:rsidRPr="005D2473" w:rsidRDefault="00A67B91" w:rsidP="005559A3">
      <w:pPr>
        <w:jc w:val="both"/>
        <w:rPr>
          <w:rFonts w:ascii="Book Antiqua" w:hAnsi="Book Antiqua" w:cs="Book Antiqua"/>
          <w:sz w:val="22"/>
          <w:szCs w:val="22"/>
          <w:lang w:val="el-GR"/>
        </w:rPr>
      </w:pP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l-GR"/>
        </w:rPr>
        <w:t>Τράπεζα: Α</w:t>
      </w:r>
      <w:r w:rsidRPr="005D2473">
        <w:rPr>
          <w:rFonts w:ascii="Book Antiqua" w:hAnsi="Book Antiqua" w:cs="Book Antiqua"/>
          <w:sz w:val="22"/>
          <w:szCs w:val="22"/>
          <w:lang w:val="en-US"/>
        </w:rPr>
        <w:t>LPHA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 xml:space="preserve"> ΤΡΑΠΕΖΑ, λογ/σμός Άραβο-Ελληνικού Επιμελητηρίου</w:t>
      </w: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n-US"/>
        </w:rPr>
        <w:t>A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 xml:space="preserve">ριθ λογαριασμού </w:t>
      </w:r>
      <w:r w:rsidRPr="005D2473">
        <w:rPr>
          <w:rFonts w:ascii="Book Antiqua" w:hAnsi="Book Antiqua" w:cs="Book Antiqua"/>
          <w:sz w:val="22"/>
          <w:szCs w:val="22"/>
          <w:lang w:val="en-US"/>
        </w:rPr>
        <w:t>A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>.</w:t>
      </w:r>
      <w:r w:rsidRPr="005D2473">
        <w:rPr>
          <w:rFonts w:ascii="Book Antiqua" w:hAnsi="Book Antiqua" w:cs="Book Antiqua"/>
          <w:sz w:val="22"/>
          <w:szCs w:val="22"/>
          <w:lang w:val="en-US"/>
        </w:rPr>
        <w:t>E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>.</w:t>
      </w:r>
      <w:r w:rsidRPr="005D2473">
        <w:rPr>
          <w:rFonts w:ascii="Book Antiqua" w:hAnsi="Book Antiqua" w:cs="Book Antiqua"/>
          <w:sz w:val="22"/>
          <w:szCs w:val="22"/>
          <w:lang w:val="en-US"/>
        </w:rPr>
        <w:t>E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>.: 164.00.2002.000.588</w:t>
      </w: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n-US"/>
        </w:rPr>
        <w:t>IBAN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 xml:space="preserve"> </w:t>
      </w:r>
      <w:r w:rsidRPr="005D2473">
        <w:rPr>
          <w:rFonts w:ascii="Book Antiqua" w:hAnsi="Book Antiqua" w:cs="Book Antiqua"/>
          <w:sz w:val="22"/>
          <w:szCs w:val="22"/>
          <w:lang w:val="en-US"/>
        </w:rPr>
        <w:t>GR</w:t>
      </w:r>
      <w:r w:rsidRPr="005D2473">
        <w:rPr>
          <w:rFonts w:ascii="Book Antiqua" w:hAnsi="Book Antiqua" w:cs="Book Antiqua"/>
          <w:sz w:val="22"/>
          <w:szCs w:val="22"/>
          <w:lang w:val="el-GR"/>
        </w:rPr>
        <w:t>8201401640164002002000588</w:t>
      </w: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l-GR"/>
        </w:rPr>
        <w:t>Αιτιολογία  κατάθεσης: Επωνυμία εταιρείας/Έκτακτη εισφορά</w:t>
      </w: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sz w:val="22"/>
          <w:szCs w:val="22"/>
          <w:lang w:val="el-GR"/>
        </w:rPr>
        <w:t>Αποστολή αποδεικτικού κατάθεσης: Φαξ.: 210-6746 577</w:t>
      </w:r>
    </w:p>
    <w:p w:rsidR="00A67B91" w:rsidRPr="005D2473" w:rsidRDefault="00A67B91" w:rsidP="00DA499F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</w:p>
    <w:p w:rsidR="00A67B91" w:rsidRPr="00F95596" w:rsidRDefault="00A67B91" w:rsidP="005559A3">
      <w:pPr>
        <w:jc w:val="both"/>
        <w:rPr>
          <w:rFonts w:ascii="Book Antiqua" w:hAnsi="Book Antiqua" w:cs="Book Antiqua"/>
          <w:sz w:val="22"/>
          <w:szCs w:val="22"/>
          <w:lang w:val="el-GR"/>
        </w:rPr>
      </w:pPr>
    </w:p>
    <w:p w:rsidR="00A67B91" w:rsidRPr="00055335" w:rsidRDefault="00A67B91" w:rsidP="00F95596">
      <w:pPr>
        <w:jc w:val="center"/>
        <w:rPr>
          <w:rFonts w:ascii="Book Antiqua" w:hAnsi="Book Antiqua" w:cs="Book Antiqua"/>
          <w:sz w:val="24"/>
          <w:szCs w:val="24"/>
          <w:lang w:val="el-GR"/>
        </w:rPr>
      </w:pPr>
      <w:r w:rsidRPr="00F95596">
        <w:rPr>
          <w:rFonts w:ascii="Book Antiqua" w:hAnsi="Book Antiqua" w:cs="Book Antiqua"/>
          <w:sz w:val="24"/>
          <w:szCs w:val="24"/>
          <w:lang w:val="el-GR"/>
        </w:rPr>
        <w:t>_____________________________</w:t>
      </w:r>
    </w:p>
    <w:p w:rsidR="00A67B91" w:rsidRPr="00055335" w:rsidRDefault="00A67B91" w:rsidP="008B5269">
      <w:pPr>
        <w:jc w:val="center"/>
        <w:rPr>
          <w:rFonts w:ascii="Book Antiqua" w:hAnsi="Book Antiqua" w:cs="Book Antiqua"/>
          <w:i/>
          <w:iCs/>
          <w:sz w:val="22"/>
          <w:szCs w:val="22"/>
          <w:lang w:val="el-GR"/>
        </w:rPr>
      </w:pPr>
    </w:p>
    <w:p w:rsidR="00A67B91" w:rsidRDefault="00A67B91" w:rsidP="008B5269">
      <w:pPr>
        <w:jc w:val="center"/>
        <w:rPr>
          <w:rFonts w:ascii="Book Antiqua" w:hAnsi="Book Antiqua" w:cs="Book Antiqua"/>
          <w:i/>
          <w:iCs/>
          <w:sz w:val="22"/>
          <w:szCs w:val="22"/>
          <w:lang w:val="el-GR"/>
        </w:rPr>
      </w:pP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Για περισσότερες πληροφορίες σχετικά με την απλή συμπερίληψη του προφίλ σας με </w:t>
      </w:r>
      <w:r w:rsidRPr="008B5269">
        <w:rPr>
          <w:rFonts w:ascii="Book Antiqua" w:hAnsi="Book Antiqua" w:cs="Book Antiqua"/>
          <w:i/>
          <w:iCs/>
          <w:sz w:val="22"/>
          <w:szCs w:val="22"/>
          <w:lang w:val="el-GR"/>
        </w:rPr>
        <w:t>5</w:t>
      </w: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0 ευρώ (και επιπλέον </w:t>
      </w:r>
      <w:r w:rsidRPr="00CF45D0">
        <w:rPr>
          <w:rFonts w:ascii="Book Antiqua" w:hAnsi="Book Antiqua" w:cs="Book Antiqua"/>
          <w:i/>
          <w:iCs/>
          <w:sz w:val="22"/>
          <w:szCs w:val="22"/>
          <w:lang w:val="el-GR"/>
        </w:rPr>
        <w:t>2</w:t>
      </w: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0 ευρώ για κάθε επιπλέον επιχειρηματικό τομέα), </w:t>
      </w:r>
    </w:p>
    <w:p w:rsidR="00A67B91" w:rsidRPr="005D2473" w:rsidRDefault="00A67B91" w:rsidP="00742030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>παρακαλούμε επικοινωνήστε με την αρμόδια:</w:t>
      </w:r>
    </w:p>
    <w:p w:rsidR="00A67B91" w:rsidRPr="005D2473" w:rsidRDefault="00A67B91" w:rsidP="005559A3">
      <w:pPr>
        <w:jc w:val="center"/>
        <w:rPr>
          <w:rFonts w:ascii="Book Antiqua" w:hAnsi="Book Antiqua" w:cs="Book Antiqua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>κα. Κατερίνα Μιχαήλ - Τηλ. 210-6711210/6726882 (Εσωτ. 101)</w:t>
      </w:r>
    </w:p>
    <w:p w:rsidR="00A67B91" w:rsidRPr="005D2473" w:rsidRDefault="00A67B91" w:rsidP="005559A3">
      <w:pPr>
        <w:jc w:val="center"/>
        <w:rPr>
          <w:rFonts w:ascii="Book Antiqua" w:hAnsi="Book Antiqua" w:cs="Book Antiqua"/>
          <w:i/>
          <w:iCs/>
          <w:sz w:val="22"/>
          <w:szCs w:val="22"/>
          <w:lang w:val="en-US"/>
        </w:rPr>
      </w:pP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>Φαξ</w:t>
      </w:r>
      <w:r w:rsidRPr="005D2473">
        <w:rPr>
          <w:rFonts w:ascii="Book Antiqua" w:hAnsi="Book Antiqua" w:cs="Book Antiqua"/>
          <w:i/>
          <w:iCs/>
          <w:sz w:val="22"/>
          <w:szCs w:val="22"/>
          <w:lang w:val="en-US"/>
        </w:rPr>
        <w:t>.: 210-6746577</w:t>
      </w:r>
      <w:r>
        <w:rPr>
          <w:rFonts w:ascii="Book Antiqua" w:hAnsi="Book Antiqua" w:cs="Book Antiqua"/>
          <w:i/>
          <w:iCs/>
          <w:sz w:val="22"/>
          <w:szCs w:val="22"/>
          <w:lang w:val="en-US"/>
        </w:rPr>
        <w:t xml:space="preserve"> </w:t>
      </w:r>
      <w:r w:rsidRPr="005D2473">
        <w:rPr>
          <w:rFonts w:ascii="Book Antiqua" w:hAnsi="Book Antiqua" w:cs="Book Antiqua"/>
          <w:i/>
          <w:iCs/>
          <w:sz w:val="22"/>
          <w:szCs w:val="22"/>
          <w:lang w:val="en-US"/>
        </w:rPr>
        <w:t xml:space="preserve">/ e- mail: </w:t>
      </w:r>
      <w:hyperlink r:id="rId7" w:history="1">
        <w:r w:rsidRPr="005D2473">
          <w:rPr>
            <w:rStyle w:val="Hyperlink"/>
            <w:rFonts w:ascii="Book Antiqua" w:hAnsi="Book Antiqua" w:cs="Book Antiqua"/>
            <w:i/>
            <w:iCs/>
            <w:sz w:val="22"/>
            <w:szCs w:val="22"/>
            <w:lang w:val="en-US"/>
          </w:rPr>
          <w:t>chamber@arabgreekchamber.gr</w:t>
        </w:r>
      </w:hyperlink>
      <w:r w:rsidRPr="005D2473">
        <w:rPr>
          <w:rFonts w:ascii="Book Antiqua" w:hAnsi="Book Antiqua" w:cs="Book Antiqua"/>
          <w:i/>
          <w:iCs/>
          <w:sz w:val="22"/>
          <w:szCs w:val="22"/>
          <w:lang w:val="en-US"/>
        </w:rPr>
        <w:t xml:space="preserve"> </w:t>
      </w:r>
    </w:p>
    <w:p w:rsidR="00A67B91" w:rsidRPr="005D2473" w:rsidRDefault="00A67B91" w:rsidP="005559A3">
      <w:pPr>
        <w:jc w:val="center"/>
        <w:rPr>
          <w:rFonts w:ascii="Book Antiqua" w:hAnsi="Book Antiqua" w:cs="Book Antiqua"/>
          <w:i/>
          <w:iCs/>
          <w:sz w:val="22"/>
          <w:szCs w:val="22"/>
          <w:lang w:val="en-US"/>
        </w:rPr>
      </w:pPr>
    </w:p>
    <w:p w:rsidR="00A67B91" w:rsidRPr="005D2473" w:rsidRDefault="00A67B91" w:rsidP="00C610AF">
      <w:pPr>
        <w:spacing w:line="271" w:lineRule="exact"/>
        <w:jc w:val="center"/>
        <w:rPr>
          <w:rFonts w:ascii="Book Antiqua" w:hAnsi="Book Antiqua" w:cs="Arial"/>
          <w:sz w:val="22"/>
          <w:szCs w:val="22"/>
          <w:lang w:val="el-GR"/>
        </w:rPr>
      </w:pP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>Εάν επιθυμείτε καταχώρηση προωθητικού υλικού (βλ. συνημμένο</w:t>
      </w:r>
      <w:r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</w:t>
      </w:r>
      <w:r w:rsidRPr="006F325F">
        <w:rPr>
          <w:rFonts w:ascii="Book Antiqua" w:hAnsi="Book Antiqua" w:cs="Book Antiqua"/>
          <w:i/>
          <w:iCs/>
          <w:sz w:val="22"/>
          <w:szCs w:val="22"/>
          <w:lang w:val="el-GR"/>
        </w:rPr>
        <w:t>“</w:t>
      </w:r>
      <w:r>
        <w:rPr>
          <w:rFonts w:ascii="Book Antiqua" w:hAnsi="Book Antiqua" w:cs="Book Antiqua"/>
          <w:i/>
          <w:iCs/>
          <w:sz w:val="22"/>
          <w:szCs w:val="22"/>
          <w:lang w:val="en-US"/>
        </w:rPr>
        <w:t>Extra</w:t>
      </w:r>
      <w:r w:rsidRPr="006F325F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val="en-US"/>
        </w:rPr>
        <w:t>Insertions</w:t>
      </w:r>
      <w:r w:rsidRPr="006F325F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</w:t>
      </w:r>
      <w:r>
        <w:rPr>
          <w:rFonts w:ascii="Book Antiqua" w:hAnsi="Book Antiqua" w:cs="Book Antiqua"/>
          <w:i/>
          <w:iCs/>
          <w:sz w:val="22"/>
          <w:szCs w:val="22"/>
          <w:lang w:val="en-US"/>
        </w:rPr>
        <w:t>Directory</w:t>
      </w:r>
      <w:r w:rsidRPr="006F325F">
        <w:rPr>
          <w:rFonts w:ascii="Book Antiqua" w:hAnsi="Book Antiqua" w:cs="Book Antiqua"/>
          <w:i/>
          <w:iCs/>
          <w:sz w:val="22"/>
          <w:szCs w:val="22"/>
          <w:lang w:val="el-GR"/>
        </w:rPr>
        <w:t xml:space="preserve"> 2015”</w:t>
      </w:r>
      <w:r w:rsidRPr="005D2473">
        <w:rPr>
          <w:rFonts w:ascii="Book Antiqua" w:hAnsi="Book Antiqua" w:cs="Book Antiqua"/>
          <w:i/>
          <w:iCs/>
          <w:sz w:val="22"/>
          <w:szCs w:val="22"/>
          <w:lang w:val="el-GR"/>
        </w:rPr>
        <w:t>)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 xml:space="preserve">, </w:t>
      </w:r>
      <w:r w:rsidRPr="005D2473">
        <w:rPr>
          <w:rFonts w:ascii="Book Antiqua" w:hAnsi="Book Antiqua" w:cs="Arial"/>
          <w:i/>
          <w:iCs/>
          <w:spacing w:val="-2"/>
          <w:sz w:val="22"/>
          <w:szCs w:val="22"/>
          <w:lang w:val="el-GR"/>
        </w:rPr>
        <w:t>π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ρ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κ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 xml:space="preserve">λούμε 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ε</w:t>
      </w:r>
      <w:r w:rsidRPr="005D2473">
        <w:rPr>
          <w:rFonts w:ascii="Book Antiqua" w:hAnsi="Book Antiqua" w:cs="Arial"/>
          <w:i/>
          <w:iCs/>
          <w:spacing w:val="-2"/>
          <w:sz w:val="22"/>
          <w:szCs w:val="22"/>
          <w:lang w:val="el-GR"/>
        </w:rPr>
        <w:t>π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ι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κο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ι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ν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ω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ν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ή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σ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τε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 xml:space="preserve"> 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με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 xml:space="preserve"> 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την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 xml:space="preserve"> 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ρμ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ό</w:t>
      </w:r>
      <w:r w:rsidRPr="005D2473">
        <w:rPr>
          <w:rFonts w:ascii="Book Antiqua" w:hAnsi="Book Antiqua" w:cs="Arial"/>
          <w:i/>
          <w:iCs/>
          <w:spacing w:val="-2"/>
          <w:sz w:val="22"/>
          <w:szCs w:val="22"/>
          <w:lang w:val="el-GR"/>
        </w:rPr>
        <w:t>δ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ι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:</w:t>
      </w:r>
    </w:p>
    <w:p w:rsidR="00A67B91" w:rsidRPr="005D2473" w:rsidRDefault="00A67B91" w:rsidP="00C610AF">
      <w:pPr>
        <w:spacing w:line="288" w:lineRule="exact"/>
        <w:ind w:right="1"/>
        <w:jc w:val="center"/>
        <w:rPr>
          <w:rFonts w:ascii="Book Antiqua" w:hAnsi="Book Antiqua" w:cs="Arial"/>
          <w:sz w:val="22"/>
          <w:szCs w:val="22"/>
          <w:lang w:val="el-GR"/>
        </w:rPr>
      </w:pP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κ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 xml:space="preserve">. 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Μ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ρία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 xml:space="preserve"> 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Α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 xml:space="preserve">. 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Βε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σ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τ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ά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ρ</w:t>
      </w:r>
      <w:r w:rsidRPr="005D2473">
        <w:rPr>
          <w:rFonts w:ascii="Book Antiqua" w:hAnsi="Book Antiqua" w:cs="Arial"/>
          <w:i/>
          <w:iCs/>
          <w:spacing w:val="-3"/>
          <w:sz w:val="22"/>
          <w:szCs w:val="22"/>
          <w:lang w:val="el-GR"/>
        </w:rPr>
        <w:t>κ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η -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 xml:space="preserve"> Τ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ηλ. 210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-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6711210/672</w:t>
      </w:r>
      <w:r w:rsidRPr="005D2473">
        <w:rPr>
          <w:rFonts w:ascii="Book Antiqua" w:hAnsi="Book Antiqua" w:cs="Arial"/>
          <w:i/>
          <w:iCs/>
          <w:spacing w:val="-3"/>
          <w:sz w:val="22"/>
          <w:szCs w:val="22"/>
          <w:lang w:val="el-GR"/>
        </w:rPr>
        <w:t>6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 xml:space="preserve">882 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  <w:lang w:val="el-GR"/>
        </w:rPr>
        <w:t>(Ε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  <w:lang w:val="el-GR"/>
        </w:rPr>
        <w:t>σ</w:t>
      </w:r>
      <w:r w:rsidRPr="005D2473">
        <w:rPr>
          <w:rFonts w:ascii="Book Antiqua" w:hAnsi="Book Antiqua" w:cs="Arial"/>
          <w:i/>
          <w:iCs/>
          <w:sz w:val="22"/>
          <w:szCs w:val="22"/>
          <w:lang w:val="el-GR"/>
        </w:rPr>
        <w:t>ωτ. 110)</w:t>
      </w:r>
    </w:p>
    <w:p w:rsidR="00A67B91" w:rsidRPr="005D2473" w:rsidRDefault="00A67B91" w:rsidP="00C610AF">
      <w:pPr>
        <w:spacing w:before="1"/>
        <w:jc w:val="center"/>
        <w:rPr>
          <w:rFonts w:ascii="Book Antiqua" w:hAnsi="Book Antiqua" w:cs="Arial"/>
          <w:sz w:val="22"/>
          <w:szCs w:val="22"/>
        </w:rPr>
      </w:pPr>
      <w:r w:rsidRPr="005D2473">
        <w:rPr>
          <w:rFonts w:ascii="Book Antiqua" w:hAnsi="Book Antiqua" w:cs="Arial"/>
          <w:i/>
          <w:iCs/>
          <w:sz w:val="22"/>
          <w:szCs w:val="22"/>
        </w:rPr>
        <w:t>Φ</w:t>
      </w:r>
      <w:r w:rsidRPr="005D2473">
        <w:rPr>
          <w:rFonts w:ascii="Book Antiqua" w:hAnsi="Book Antiqua" w:cs="Arial"/>
          <w:i/>
          <w:iCs/>
          <w:spacing w:val="1"/>
          <w:sz w:val="22"/>
          <w:szCs w:val="22"/>
        </w:rPr>
        <w:t>α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</w:rPr>
        <w:t>ξ</w:t>
      </w:r>
      <w:r w:rsidRPr="005D2473">
        <w:rPr>
          <w:rFonts w:ascii="Book Antiqua" w:hAnsi="Book Antiqua" w:cs="Arial"/>
          <w:i/>
          <w:iCs/>
          <w:sz w:val="22"/>
          <w:szCs w:val="22"/>
        </w:rPr>
        <w:t>.: 210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</w:rPr>
        <w:t>-</w:t>
      </w:r>
      <w:r w:rsidRPr="005D2473">
        <w:rPr>
          <w:rFonts w:ascii="Book Antiqua" w:hAnsi="Book Antiqua" w:cs="Arial"/>
          <w:i/>
          <w:iCs/>
          <w:sz w:val="22"/>
          <w:szCs w:val="22"/>
        </w:rPr>
        <w:t>6746577</w:t>
      </w:r>
      <w:r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D2473">
        <w:rPr>
          <w:rFonts w:ascii="Book Antiqua" w:hAnsi="Book Antiqua" w:cs="Arial"/>
          <w:i/>
          <w:iCs/>
          <w:sz w:val="22"/>
          <w:szCs w:val="22"/>
        </w:rPr>
        <w:t>/ e-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</w:rPr>
        <w:t xml:space="preserve"> </w:t>
      </w:r>
      <w:r w:rsidRPr="005D2473">
        <w:rPr>
          <w:rFonts w:ascii="Book Antiqua" w:hAnsi="Book Antiqua" w:cs="Arial"/>
          <w:i/>
          <w:iCs/>
          <w:sz w:val="22"/>
          <w:szCs w:val="22"/>
        </w:rPr>
        <w:t>m</w:t>
      </w:r>
      <w:r w:rsidRPr="005D2473">
        <w:rPr>
          <w:rFonts w:ascii="Book Antiqua" w:hAnsi="Book Antiqua" w:cs="Arial"/>
          <w:i/>
          <w:iCs/>
          <w:spacing w:val="-1"/>
          <w:sz w:val="22"/>
          <w:szCs w:val="22"/>
        </w:rPr>
        <w:t>a</w:t>
      </w:r>
      <w:r w:rsidRPr="005D2473">
        <w:rPr>
          <w:rFonts w:ascii="Book Antiqua" w:hAnsi="Book Antiqua" w:cs="Arial"/>
          <w:i/>
          <w:iCs/>
          <w:sz w:val="22"/>
          <w:szCs w:val="22"/>
        </w:rPr>
        <w:t xml:space="preserve">il: </w:t>
      </w:r>
      <w:hyperlink r:id="rId8"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ch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a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m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b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er@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a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r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ab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gree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k</w:t>
        </w:r>
        <w:r w:rsidRPr="005D2473">
          <w:rPr>
            <w:rFonts w:ascii="Book Antiqua" w:hAnsi="Book Antiqua" w:cs="Arial"/>
            <w:i/>
            <w:iCs/>
            <w:color w:val="0000FF"/>
            <w:spacing w:val="3"/>
            <w:sz w:val="22"/>
            <w:szCs w:val="22"/>
          </w:rPr>
          <w:t>c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h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a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m</w:t>
        </w:r>
        <w:r w:rsidRPr="005D2473">
          <w:rPr>
            <w:rFonts w:ascii="Book Antiqua" w:hAnsi="Book Antiqua" w:cs="Arial"/>
            <w:i/>
            <w:iCs/>
            <w:color w:val="0000FF"/>
            <w:spacing w:val="-1"/>
            <w:sz w:val="22"/>
            <w:szCs w:val="22"/>
          </w:rPr>
          <w:t>b</w:t>
        </w:r>
        <w:r w:rsidRPr="005D2473">
          <w:rPr>
            <w:rFonts w:ascii="Book Antiqua" w:hAnsi="Book Antiqua" w:cs="Arial"/>
            <w:i/>
            <w:iCs/>
            <w:color w:val="0000FF"/>
            <w:sz w:val="22"/>
            <w:szCs w:val="22"/>
          </w:rPr>
          <w:t>er.gr</w:t>
        </w:r>
      </w:hyperlink>
      <w:r>
        <w:t xml:space="preserve"> </w:t>
      </w:r>
    </w:p>
    <w:p w:rsidR="00A67B91" w:rsidRPr="005D2473" w:rsidRDefault="00A67B91" w:rsidP="005559A3">
      <w:pPr>
        <w:jc w:val="center"/>
        <w:rPr>
          <w:rFonts w:ascii="Book Antiqua" w:hAnsi="Book Antiqua" w:cs="Book Antiqua"/>
          <w:sz w:val="22"/>
          <w:szCs w:val="22"/>
        </w:rPr>
      </w:pPr>
    </w:p>
    <w:p w:rsidR="00A67B91" w:rsidRPr="005D2473" w:rsidRDefault="00A67B91" w:rsidP="005559A3">
      <w:pPr>
        <w:jc w:val="center"/>
        <w:rPr>
          <w:rFonts w:ascii="Book Antiqua" w:hAnsi="Book Antiqua" w:cs="Book Antiqua"/>
          <w:sz w:val="22"/>
          <w:szCs w:val="22"/>
        </w:rPr>
      </w:pPr>
    </w:p>
    <w:p w:rsidR="00A67B91" w:rsidRPr="00DC35F7" w:rsidRDefault="00A67B91" w:rsidP="005D2473">
      <w:pPr>
        <w:rPr>
          <w:rFonts w:ascii="Book Antiqua" w:hAnsi="Book Antiqua" w:cs="Book Antiqua"/>
          <w:sz w:val="22"/>
          <w:szCs w:val="22"/>
          <w:lang w:val="en-US"/>
        </w:rPr>
      </w:pPr>
    </w:p>
    <w:p w:rsidR="00A67B91" w:rsidRPr="00971885" w:rsidRDefault="00A67B91" w:rsidP="009D4FFE">
      <w:pPr>
        <w:jc w:val="both"/>
        <w:rPr>
          <w:rFonts w:ascii="Book Antiqua" w:hAnsi="Book Antiqua" w:cs="Book Antiqua"/>
          <w:sz w:val="22"/>
          <w:szCs w:val="22"/>
          <w:lang w:val="en-US"/>
        </w:rPr>
      </w:pPr>
      <w:r w:rsidRPr="00971885">
        <w:rPr>
          <w:rFonts w:ascii="Book Antiqua" w:hAnsi="Book Antiqua" w:cs="Book Antiqua"/>
          <w:sz w:val="22"/>
          <w:szCs w:val="22"/>
          <w:lang w:val="en-US"/>
        </w:rPr>
        <w:t xml:space="preserve"> </w:t>
      </w:r>
    </w:p>
    <w:sectPr w:rsidR="00A67B91" w:rsidRPr="00971885" w:rsidSect="00324238">
      <w:headerReference w:type="default" r:id="rId9"/>
      <w:pgSz w:w="11906" w:h="16838"/>
      <w:pgMar w:top="340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91" w:rsidRDefault="00A67B91" w:rsidP="00324238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1">
    <w:p w:rsidR="00A67B91" w:rsidRDefault="00A67B91" w:rsidP="00324238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91" w:rsidRDefault="00A67B91" w:rsidP="00324238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1">
    <w:p w:rsidR="00A67B91" w:rsidRDefault="00A67B91" w:rsidP="00324238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91" w:rsidRPr="00324238" w:rsidRDefault="00A67B91" w:rsidP="00324238">
    <w:pPr>
      <w:pStyle w:val="Header"/>
      <w:rPr>
        <w:rFonts w:cs="Arial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-96.2pt;margin-top:-39.1pt;width:600.85pt;height:849.65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51B"/>
    <w:multiLevelType w:val="hybridMultilevel"/>
    <w:tmpl w:val="6D20D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562"/>
    <w:multiLevelType w:val="hybridMultilevel"/>
    <w:tmpl w:val="6D20D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7A0"/>
    <w:rsid w:val="00045C6C"/>
    <w:rsid w:val="0005219D"/>
    <w:rsid w:val="00053B2D"/>
    <w:rsid w:val="00055335"/>
    <w:rsid w:val="000A2AC4"/>
    <w:rsid w:val="000C611D"/>
    <w:rsid w:val="000F44F5"/>
    <w:rsid w:val="0012146C"/>
    <w:rsid w:val="00141A0C"/>
    <w:rsid w:val="001436DB"/>
    <w:rsid w:val="00145B86"/>
    <w:rsid w:val="00156761"/>
    <w:rsid w:val="001A0624"/>
    <w:rsid w:val="001B7B99"/>
    <w:rsid w:val="001F125C"/>
    <w:rsid w:val="0021600F"/>
    <w:rsid w:val="00246FED"/>
    <w:rsid w:val="0025611F"/>
    <w:rsid w:val="00261C01"/>
    <w:rsid w:val="002858CC"/>
    <w:rsid w:val="0029026B"/>
    <w:rsid w:val="0029029F"/>
    <w:rsid w:val="002D616F"/>
    <w:rsid w:val="002D6540"/>
    <w:rsid w:val="00305B17"/>
    <w:rsid w:val="00312AC0"/>
    <w:rsid w:val="00324238"/>
    <w:rsid w:val="003249CD"/>
    <w:rsid w:val="003518A5"/>
    <w:rsid w:val="00354086"/>
    <w:rsid w:val="00360253"/>
    <w:rsid w:val="00362F23"/>
    <w:rsid w:val="00391917"/>
    <w:rsid w:val="00403154"/>
    <w:rsid w:val="00421302"/>
    <w:rsid w:val="00442E46"/>
    <w:rsid w:val="004449BB"/>
    <w:rsid w:val="00462A95"/>
    <w:rsid w:val="0048168E"/>
    <w:rsid w:val="004D06D0"/>
    <w:rsid w:val="004D7BDB"/>
    <w:rsid w:val="00523A0A"/>
    <w:rsid w:val="005559A3"/>
    <w:rsid w:val="005A73F7"/>
    <w:rsid w:val="005D2473"/>
    <w:rsid w:val="005D2E26"/>
    <w:rsid w:val="006447C7"/>
    <w:rsid w:val="006B7FE3"/>
    <w:rsid w:val="006E5514"/>
    <w:rsid w:val="006F325F"/>
    <w:rsid w:val="007047A0"/>
    <w:rsid w:val="00742030"/>
    <w:rsid w:val="00761B69"/>
    <w:rsid w:val="00763962"/>
    <w:rsid w:val="00764BAD"/>
    <w:rsid w:val="0078089C"/>
    <w:rsid w:val="00782F01"/>
    <w:rsid w:val="00796B8B"/>
    <w:rsid w:val="007A3356"/>
    <w:rsid w:val="0082535A"/>
    <w:rsid w:val="008353BF"/>
    <w:rsid w:val="008527A0"/>
    <w:rsid w:val="0085457A"/>
    <w:rsid w:val="008846FA"/>
    <w:rsid w:val="008B5269"/>
    <w:rsid w:val="008C535B"/>
    <w:rsid w:val="00916A27"/>
    <w:rsid w:val="00971885"/>
    <w:rsid w:val="00973C93"/>
    <w:rsid w:val="00983DFD"/>
    <w:rsid w:val="0099091E"/>
    <w:rsid w:val="009B296B"/>
    <w:rsid w:val="009B52B4"/>
    <w:rsid w:val="009C0708"/>
    <w:rsid w:val="009D3F5B"/>
    <w:rsid w:val="009D4FFE"/>
    <w:rsid w:val="009F1A7E"/>
    <w:rsid w:val="00A132D3"/>
    <w:rsid w:val="00A235DD"/>
    <w:rsid w:val="00A51D79"/>
    <w:rsid w:val="00A67B91"/>
    <w:rsid w:val="00A770A5"/>
    <w:rsid w:val="00A77D27"/>
    <w:rsid w:val="00A8232D"/>
    <w:rsid w:val="00AC5FAC"/>
    <w:rsid w:val="00B40737"/>
    <w:rsid w:val="00B757EA"/>
    <w:rsid w:val="00B94A59"/>
    <w:rsid w:val="00B977F8"/>
    <w:rsid w:val="00BD167D"/>
    <w:rsid w:val="00BD25C7"/>
    <w:rsid w:val="00BD3CBC"/>
    <w:rsid w:val="00BE59A3"/>
    <w:rsid w:val="00BE6AED"/>
    <w:rsid w:val="00BF055C"/>
    <w:rsid w:val="00BF4D66"/>
    <w:rsid w:val="00BF6CA0"/>
    <w:rsid w:val="00C34DD1"/>
    <w:rsid w:val="00C351EB"/>
    <w:rsid w:val="00C610AF"/>
    <w:rsid w:val="00C647FF"/>
    <w:rsid w:val="00C740CD"/>
    <w:rsid w:val="00C85A83"/>
    <w:rsid w:val="00C9480F"/>
    <w:rsid w:val="00CB01A4"/>
    <w:rsid w:val="00CB08D1"/>
    <w:rsid w:val="00CC060D"/>
    <w:rsid w:val="00CE0034"/>
    <w:rsid w:val="00CE1C3C"/>
    <w:rsid w:val="00CF45D0"/>
    <w:rsid w:val="00D210BE"/>
    <w:rsid w:val="00D21ACD"/>
    <w:rsid w:val="00D36B46"/>
    <w:rsid w:val="00D4254F"/>
    <w:rsid w:val="00D93F7E"/>
    <w:rsid w:val="00D978E3"/>
    <w:rsid w:val="00DA499F"/>
    <w:rsid w:val="00DA71E9"/>
    <w:rsid w:val="00DC35F7"/>
    <w:rsid w:val="00DC4F6A"/>
    <w:rsid w:val="00DE0AF2"/>
    <w:rsid w:val="00DE1AC5"/>
    <w:rsid w:val="00E00741"/>
    <w:rsid w:val="00E138C1"/>
    <w:rsid w:val="00E25BB7"/>
    <w:rsid w:val="00E54F2C"/>
    <w:rsid w:val="00E929BA"/>
    <w:rsid w:val="00ED2FE8"/>
    <w:rsid w:val="00EF2246"/>
    <w:rsid w:val="00EF4C8A"/>
    <w:rsid w:val="00F11F2B"/>
    <w:rsid w:val="00F12411"/>
    <w:rsid w:val="00F15123"/>
    <w:rsid w:val="00F62DF6"/>
    <w:rsid w:val="00F63F34"/>
    <w:rsid w:val="00F67767"/>
    <w:rsid w:val="00F7256C"/>
    <w:rsid w:val="00F95596"/>
    <w:rsid w:val="00FA7F7F"/>
    <w:rsid w:val="00FB28AD"/>
    <w:rsid w:val="00FC5CC8"/>
    <w:rsid w:val="00F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A0"/>
    <w:rPr>
      <w:rFonts w:ascii="Lucida Console" w:eastAsia="Times New Roman" w:hAnsi="Lucida Console" w:cs="Lucida Console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47A0"/>
    <w:rPr>
      <w:rFonts w:ascii="Tahoma" w:eastAsia="Calibr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238"/>
    <w:rPr>
      <w:rFonts w:ascii="Lucida Console" w:hAnsi="Lucida Console" w:cs="Lucida Console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238"/>
    <w:rPr>
      <w:rFonts w:ascii="Lucida Console" w:hAnsi="Lucida Console" w:cs="Lucida Console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7767"/>
    <w:rPr>
      <w:rFonts w:ascii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DA71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mber@arabgreekchamb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827</Words>
  <Characters>4467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“Engineering, Construction &amp; Building Material Directory” </dc:title>
  <dc:subject/>
  <dc:creator>Vangelis</dc:creator>
  <cp:keywords/>
  <dc:description/>
  <cp:lastModifiedBy>sate</cp:lastModifiedBy>
  <cp:revision>2</cp:revision>
  <dcterms:created xsi:type="dcterms:W3CDTF">2015-09-01T10:21:00Z</dcterms:created>
  <dcterms:modified xsi:type="dcterms:W3CDTF">2015-09-01T10:21:00Z</dcterms:modified>
</cp:coreProperties>
</file>