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008" w:rsidRDefault="00036008">
      <w:pPr>
        <w:pStyle w:val="normal0"/>
        <w:tabs>
          <w:tab w:val="left" w:pos="1425"/>
          <w:tab w:val="left" w:pos="4829"/>
        </w:tabs>
        <w:spacing w:after="0"/>
        <w:ind w:right="-2"/>
        <w:jc w:val="both"/>
        <w:rPr>
          <w:rFonts w:ascii="Arial" w:hAnsi="Arial" w:cs="Arial"/>
          <w:b/>
          <w:bCs/>
        </w:rPr>
      </w:pPr>
    </w:p>
    <w:p w:rsidR="00036008" w:rsidRDefault="00036008">
      <w:pPr>
        <w:pStyle w:val="normal0"/>
        <w:tabs>
          <w:tab w:val="left" w:pos="1425"/>
          <w:tab w:val="left" w:pos="4829"/>
        </w:tabs>
        <w:spacing w:after="0"/>
        <w:ind w:right="-2"/>
        <w:jc w:val="both"/>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Αθήνα, 09/12/2025</w:t>
      </w:r>
    </w:p>
    <w:p w:rsidR="00036008" w:rsidRDefault="00036008">
      <w:pPr>
        <w:pStyle w:val="normal0"/>
        <w:tabs>
          <w:tab w:val="left" w:pos="1425"/>
          <w:tab w:val="left" w:pos="4829"/>
        </w:tabs>
        <w:spacing w:after="0"/>
        <w:ind w:right="-2"/>
        <w:jc w:val="both"/>
        <w:rPr>
          <w:rFonts w:ascii="Arial" w:hAnsi="Arial" w:cs="Arial"/>
          <w:b/>
          <w:bCs/>
          <w:sz w:val="24"/>
          <w:szCs w:val="24"/>
        </w:rPr>
      </w:pPr>
    </w:p>
    <w:p w:rsidR="00036008" w:rsidRDefault="00036008">
      <w:pPr>
        <w:pStyle w:val="normal0"/>
        <w:spacing w:after="0" w:line="240" w:lineRule="auto"/>
        <w:ind w:right="-2"/>
        <w:jc w:val="both"/>
        <w:rPr>
          <w:rFonts w:ascii="Arial" w:hAnsi="Arial" w:cs="Arial"/>
          <w:b/>
          <w:bCs/>
          <w:sz w:val="24"/>
          <w:szCs w:val="24"/>
        </w:rPr>
      </w:pPr>
    </w:p>
    <w:p w:rsidR="00036008" w:rsidRDefault="00036008">
      <w:pPr>
        <w:pStyle w:val="normal0"/>
        <w:jc w:val="center"/>
        <w:rPr>
          <w:rFonts w:ascii="Arial" w:hAnsi="Arial" w:cs="Arial"/>
          <w:b/>
          <w:bCs/>
          <w:sz w:val="24"/>
          <w:szCs w:val="24"/>
        </w:rPr>
      </w:pPr>
      <w:r>
        <w:rPr>
          <w:rFonts w:ascii="Arial" w:hAnsi="Arial" w:cs="Arial"/>
          <w:b/>
          <w:bCs/>
          <w:sz w:val="24"/>
          <w:szCs w:val="24"/>
        </w:rPr>
        <w:t>ΔΕΛΤΙΟ ΤΥΠΟΥ</w:t>
      </w:r>
    </w:p>
    <w:p w:rsidR="00036008" w:rsidRDefault="00036008">
      <w:pPr>
        <w:pStyle w:val="normal0"/>
        <w:jc w:val="center"/>
        <w:rPr>
          <w:rFonts w:ascii="Arial" w:hAnsi="Arial" w:cs="Arial"/>
          <w:b/>
          <w:bCs/>
          <w:sz w:val="24"/>
          <w:szCs w:val="24"/>
        </w:rPr>
      </w:pPr>
      <w:r>
        <w:rPr>
          <w:rFonts w:ascii="Arial" w:hAnsi="Arial" w:cs="Arial"/>
          <w:b/>
          <w:bCs/>
          <w:sz w:val="24"/>
          <w:szCs w:val="24"/>
        </w:rPr>
        <w:t>Νίκος Ταχιάος: Να φύγει από το μυαλό μας η αντίληψη ότι το Δημόσιο μπορεί να είναι «πανταχού παρών» και ότι ο δημόσιος κορβανάς μπορεί να εξυπηρετήσει το σύνολο των απαιτήσεων</w:t>
      </w:r>
    </w:p>
    <w:p w:rsidR="00036008" w:rsidRDefault="00036008">
      <w:pPr>
        <w:pStyle w:val="normal0"/>
        <w:spacing w:after="0" w:line="240" w:lineRule="auto"/>
        <w:jc w:val="center"/>
        <w:rPr>
          <w:rFonts w:ascii="Arial" w:hAnsi="Arial" w:cs="Arial"/>
          <w:b/>
          <w:bCs/>
          <w:sz w:val="24"/>
          <w:szCs w:val="24"/>
        </w:rPr>
      </w:pPr>
      <w:r>
        <w:rPr>
          <w:rFonts w:ascii="Arial" w:hAnsi="Arial" w:cs="Arial"/>
          <w:b/>
          <w:bCs/>
          <w:sz w:val="24"/>
          <w:szCs w:val="24"/>
        </w:rPr>
        <w:t>Το ΤΜΕΔΕ διοργανώνει το 2</w:t>
      </w:r>
      <w:r>
        <w:rPr>
          <w:rFonts w:ascii="Arial" w:hAnsi="Arial" w:cs="Arial"/>
          <w:b/>
          <w:bCs/>
          <w:sz w:val="24"/>
          <w:szCs w:val="24"/>
          <w:vertAlign w:val="superscript"/>
        </w:rPr>
        <w:t>ο</w:t>
      </w:r>
      <w:r>
        <w:rPr>
          <w:rFonts w:ascii="Arial" w:hAnsi="Arial" w:cs="Arial"/>
          <w:b/>
          <w:bCs/>
          <w:sz w:val="24"/>
          <w:szCs w:val="24"/>
        </w:rPr>
        <w:t xml:space="preserve"> Διεθνές Συνέδριο «Redefining the Future Horizons: Σχεδιάζοντας τις βιώσιμες στρατηγικές του αύριο»</w:t>
      </w:r>
    </w:p>
    <w:p w:rsidR="00036008" w:rsidRDefault="00036008">
      <w:pPr>
        <w:pStyle w:val="normal0"/>
        <w:spacing w:after="0" w:line="240" w:lineRule="auto"/>
        <w:jc w:val="center"/>
        <w:rPr>
          <w:rFonts w:ascii="Arial" w:hAnsi="Arial" w:cs="Arial"/>
          <w:b/>
          <w:bCs/>
          <w:sz w:val="24"/>
          <w:szCs w:val="24"/>
          <w:highlight w:val="yellow"/>
        </w:rPr>
      </w:pPr>
    </w:p>
    <w:p w:rsidR="00036008" w:rsidRDefault="00036008">
      <w:pPr>
        <w:pStyle w:val="normal0"/>
        <w:jc w:val="both"/>
        <w:rPr>
          <w:rFonts w:ascii="Arial" w:hAnsi="Arial" w:cs="Arial"/>
          <w:b/>
          <w:bCs/>
          <w:sz w:val="24"/>
          <w:szCs w:val="24"/>
        </w:rPr>
      </w:pPr>
    </w:p>
    <w:p w:rsidR="00036008" w:rsidRDefault="00036008">
      <w:pPr>
        <w:pStyle w:val="normal0"/>
        <w:jc w:val="both"/>
        <w:rPr>
          <w:rFonts w:ascii="Arial" w:hAnsi="Arial" w:cs="Arial"/>
          <w:sz w:val="24"/>
          <w:szCs w:val="24"/>
        </w:rPr>
      </w:pPr>
      <w:r>
        <w:rPr>
          <w:rFonts w:ascii="Arial" w:hAnsi="Arial" w:cs="Arial"/>
          <w:sz w:val="24"/>
          <w:szCs w:val="24"/>
        </w:rPr>
        <w:t xml:space="preserve">Σαφές μήνυμα ότι οι δυνατότητες του Κράτους είναι πεπερασμένες και θα πρέπει να υπάρξει ώσμωση δημόσιων και ιδιωτικών πόρων για να προχωρήσουν αναγκαία έργα υποδομών, έστειλε ο Υφυπουργός Υποδομών και Μεταφορών, αρμόδιος για θέματα Υποδομών, </w:t>
      </w:r>
      <w:r>
        <w:rPr>
          <w:rFonts w:ascii="Arial" w:hAnsi="Arial" w:cs="Arial"/>
          <w:b/>
          <w:bCs/>
          <w:sz w:val="24"/>
          <w:szCs w:val="24"/>
        </w:rPr>
        <w:t>Νίκος Ταχιάος</w:t>
      </w:r>
      <w:r>
        <w:rPr>
          <w:rFonts w:ascii="Arial" w:hAnsi="Arial" w:cs="Arial"/>
          <w:sz w:val="24"/>
          <w:szCs w:val="24"/>
        </w:rPr>
        <w:t xml:space="preserve"> από το βήμα του </w:t>
      </w:r>
      <w:r>
        <w:rPr>
          <w:rFonts w:ascii="Arial" w:hAnsi="Arial" w:cs="Arial"/>
          <w:b/>
          <w:bCs/>
          <w:sz w:val="24"/>
          <w:szCs w:val="24"/>
        </w:rPr>
        <w:t>2ου Διεθνούς Συνεδρίου «Redefining the Future Horizons: Σχεδιάζοντας τις βιώσιμες στρατηγικές του αύριο»</w:t>
      </w:r>
      <w:r>
        <w:rPr>
          <w:rFonts w:ascii="Arial" w:hAnsi="Arial" w:cs="Arial"/>
          <w:sz w:val="24"/>
          <w:szCs w:val="24"/>
        </w:rPr>
        <w:t xml:space="preserve">, το οποίο πραγματοποιείται 9 και 10 Δεκεμβρίου, στο κτίριο του Συλλόγου Υπαλλήλων Τράπεζας Ελλάδος, επί της οδού Σίνα 16, στην Αθήνα. Η διοργάνωση τελεί υπό την αιγίδα της </w:t>
      </w:r>
      <w:r>
        <w:rPr>
          <w:rFonts w:ascii="Arial" w:hAnsi="Arial" w:cs="Arial"/>
          <w:b/>
          <w:bCs/>
          <w:sz w:val="24"/>
          <w:szCs w:val="24"/>
        </w:rPr>
        <w:t>Τράπεζας της Ελλάδος</w:t>
      </w:r>
      <w:r>
        <w:rPr>
          <w:rFonts w:ascii="Arial" w:hAnsi="Arial" w:cs="Arial"/>
          <w:sz w:val="24"/>
          <w:szCs w:val="24"/>
        </w:rPr>
        <w:t xml:space="preserve"> και του </w:t>
      </w:r>
      <w:r>
        <w:rPr>
          <w:rFonts w:ascii="Arial" w:hAnsi="Arial" w:cs="Arial"/>
          <w:b/>
          <w:bCs/>
          <w:sz w:val="24"/>
          <w:szCs w:val="24"/>
        </w:rPr>
        <w:t>Τεχνικού Επιμελητηρίου Ελλάδας</w:t>
      </w:r>
      <w:r>
        <w:rPr>
          <w:rFonts w:ascii="Arial" w:hAnsi="Arial" w:cs="Arial"/>
          <w:sz w:val="24"/>
          <w:szCs w:val="24"/>
        </w:rPr>
        <w:t>, επιβεβαιώνοντας την υψηλή θεσμική σημασία και το αναβαθμισμένο επίπεδο διαλόγου, που προωθεί το ΤΜΕΔΕ στο κρίσιμο πεδίο της βιώσιμης ανάπτυξης.</w:t>
      </w:r>
    </w:p>
    <w:p w:rsidR="00036008" w:rsidRDefault="00036008">
      <w:pPr>
        <w:pStyle w:val="normal0"/>
        <w:jc w:val="both"/>
        <w:rPr>
          <w:rFonts w:ascii="Arial" w:hAnsi="Arial" w:cs="Arial"/>
          <w:sz w:val="24"/>
          <w:szCs w:val="24"/>
        </w:rPr>
      </w:pPr>
      <w:r>
        <w:rPr>
          <w:rFonts w:ascii="Arial" w:hAnsi="Arial" w:cs="Arial"/>
          <w:sz w:val="24"/>
          <w:szCs w:val="24"/>
        </w:rPr>
        <w:t>Σύμφωνα με τον κ. Ταχιάο «ζούμε σε μία εποχή όπου οι απαιτήσεις διογκώνονται λόγω φαινομένων όπως η κλιματική κρίση», ενώ πρόσθεσε ότι επιπλέον «υπάρχουν και τα αντικειμενικά προβλήματα της γήρανσης των υποδομών». Όπως τόνισε χαρακτηριστικά «οι νεότερες υποδομές στη χώρα μας έχουν ολοκληρωθεί, σε μεγάλο βαθμό, στις αρχές του αιώνα, οι νεότερες είναι περίπου 25 ετών». Έφερε ως παράδειγμα τους συρμούς του μετρό, οι οποίοι έχουν ξεπεράσει την 25ετία και πρέπει να φτάσουν στην ανακατασκευή τους, ενώ έξι συρμοί είναι στα όριά τους. «Αυτό σημαίνει ότι πρέπει να γίνονται δημόσιες επενδύσεις εκεί που μπορούν να γίνονται και πρέπει να υπάρχει δυνατότητα κινητοποίησης ιδιωτικών κεφαλαίων εκεί όπου είναι δυνατόν» επισήμανε.</w:t>
      </w:r>
    </w:p>
    <w:p w:rsidR="00036008" w:rsidRDefault="00036008">
      <w:pPr>
        <w:pStyle w:val="normal0"/>
        <w:jc w:val="both"/>
        <w:rPr>
          <w:rFonts w:ascii="Arial" w:hAnsi="Arial" w:cs="Arial"/>
          <w:sz w:val="24"/>
          <w:szCs w:val="24"/>
        </w:rPr>
      </w:pPr>
      <w:r>
        <w:rPr>
          <w:rFonts w:ascii="Arial" w:hAnsi="Arial" w:cs="Arial"/>
          <w:sz w:val="24"/>
          <w:szCs w:val="24"/>
        </w:rPr>
        <w:t>Στη συνέχεια αναφέρθηκε εκτενώς στη συζήτηση που διεξάγεται στη Βουλή για τη σύμβαση παραχώρησης της Εγνατίας Οδού, όπου παρατήρησε ότι «ήταν το πρώτο οδικό έργου το οποίο θα μπορούσε κανείς να πει ότι παραδόθηκε περαιωμένο από την αρχή έως την απόληξή, από τους Κήπους του Έβρου έως την Ηγουμενίτσα κάπου στα τέλη της πρώτης δεκαετίας του αιώνα μας». Αφού παρατήρησε ότι είναι γηρασμένη και είναι σημαντικό να προχωρήσει η πολύ βαριά συντήρησή της καθώς και η ανάταξη υποδομών που έχουν φτάσει κι αυτές στα όριά τους, ο κ. Ταχιάος τόνισε ότι με την παραχώρησή της «θα έχουμε ένα έργο που θα αναταχθεί και έχει δυνατότητα διαρκούς και άμεσης συντήρησης. Ενσωματώνει όλα τα χαρακτηριστικά ανθεκτικότητας και θα είναι ένας αυτοκινητόδρομος εφάμιλλος με άλλες παραχωρήσεις». Σύμφωνα με τον ίδιο, το έσοδο για το Δημόσιο από την Παραχώρηση θα είναι, με τιμές όπως είχαν διαμορφωθεί στις 8 Δεκεμβρίου, ύψους 1,269 δισ. ευρώ και θα επιτρέψει την απομείωση του δημόσιου χρέους.</w:t>
      </w:r>
    </w:p>
    <w:p w:rsidR="00036008" w:rsidRDefault="00036008">
      <w:pPr>
        <w:pStyle w:val="normal0"/>
        <w:jc w:val="both"/>
        <w:rPr>
          <w:rFonts w:ascii="Arial" w:hAnsi="Arial" w:cs="Arial"/>
          <w:sz w:val="24"/>
          <w:szCs w:val="24"/>
        </w:rPr>
      </w:pPr>
      <w:r>
        <w:rPr>
          <w:rFonts w:ascii="Arial" w:hAnsi="Arial" w:cs="Arial"/>
          <w:sz w:val="24"/>
          <w:szCs w:val="24"/>
        </w:rPr>
        <w:t>«Έχει πολύ μεγάλη σημασία η διασφάλιση της ώσμωσης δημόσιων πόρων με τα ιδιωτικά κεφάλαια και φυσικά και το γεγονός ότι σε πολλές περιπτώσεις ο χρήστης πρέπει να πληρώνει» σημείωσε και πρόσθεσε ως αντίστιξη τα έργα που έγιναν στη Θεσσαλία για την αντιμετώπιση των καταστροφών από τον Daniel, όπου όπως σημείωσε «εκεί το Δημόσιο ήταν το μόνο μέσο που θα μπορούσε να χρηματοδοτήσει έργα».</w:t>
      </w:r>
    </w:p>
    <w:p w:rsidR="00036008" w:rsidRDefault="00036008">
      <w:pPr>
        <w:pStyle w:val="normal0"/>
        <w:jc w:val="both"/>
        <w:rPr>
          <w:rFonts w:ascii="Arial" w:hAnsi="Arial" w:cs="Arial"/>
          <w:sz w:val="24"/>
          <w:szCs w:val="24"/>
        </w:rPr>
      </w:pPr>
      <w:r>
        <w:rPr>
          <w:rFonts w:ascii="Arial" w:hAnsi="Arial" w:cs="Arial"/>
          <w:sz w:val="24"/>
          <w:szCs w:val="24"/>
        </w:rPr>
        <w:t>Όπως εξήγησε ο κ. Ταχιάος αυτή τη στιγμή «κάνουμε αγώνα δρόμου για το Ταμείο Ανάκαμψης και Ανθεκτικότητας, έχουμε τα συγχρηματοδοτούμενα προγράμματα, όπου οι υποδομές δεν αποτελούν προτεραιότητα για την ΕΕ, και έχουμε ένα Πρόγραμμα Δημοσίων Επενδύσεων που διογκώνεται αλλά έχει πλαφόν, ένα όριο πληρωμών που δεν μπορούμε να ξεπεράσουμε». Μέσα σε αυτό το πλαίσιο, ο Υφυπουργός Υποδομών υπογράμμισε την ανάγκη ευρύτερων συνεννοήσεων όλων των φορέων προκειμένου να γίνει προτεραιοποίηση των έργων και να δεσμευθούν οι πόροι τόσο για τις άμεσες ανάγκες όσο και για μακροπρόθεσμα έργα που, μεταξύ άλλων, θα κάνουν τους πολίτες να νιώθουν ασφαλείς «γιατί η ασφάλεια είναι από τα σημαντικότερα ζητήματα της εποχής που ζούμε» όπως πρόσθεσε.</w:t>
      </w:r>
    </w:p>
    <w:p w:rsidR="00036008" w:rsidRDefault="00036008">
      <w:pPr>
        <w:pStyle w:val="normal0"/>
        <w:spacing w:after="0"/>
        <w:jc w:val="both"/>
        <w:rPr>
          <w:rFonts w:ascii="Arial" w:hAnsi="Arial" w:cs="Arial"/>
          <w:sz w:val="24"/>
          <w:szCs w:val="24"/>
        </w:rPr>
      </w:pPr>
      <w:r>
        <w:rPr>
          <w:rFonts w:ascii="Arial" w:hAnsi="Arial" w:cs="Arial"/>
          <w:sz w:val="24"/>
          <w:szCs w:val="24"/>
        </w:rPr>
        <w:t>----</w:t>
      </w:r>
    </w:p>
    <w:p w:rsidR="00036008" w:rsidRDefault="00036008">
      <w:pPr>
        <w:pStyle w:val="normal0"/>
        <w:spacing w:after="0"/>
        <w:jc w:val="both"/>
        <w:rPr>
          <w:rFonts w:ascii="Arial" w:hAnsi="Arial" w:cs="Arial"/>
          <w:sz w:val="24"/>
          <w:szCs w:val="24"/>
        </w:rPr>
      </w:pPr>
    </w:p>
    <w:p w:rsidR="00036008" w:rsidRDefault="00036008">
      <w:pPr>
        <w:pStyle w:val="normal0"/>
        <w:spacing w:after="0"/>
        <w:jc w:val="both"/>
        <w:rPr>
          <w:rFonts w:ascii="Arial" w:hAnsi="Arial" w:cs="Arial"/>
          <w:b/>
          <w:bCs/>
          <w:sz w:val="24"/>
          <w:szCs w:val="24"/>
        </w:rPr>
      </w:pPr>
      <w:r>
        <w:rPr>
          <w:rFonts w:ascii="Arial" w:hAnsi="Arial" w:cs="Arial"/>
          <w:sz w:val="24"/>
          <w:szCs w:val="24"/>
        </w:rPr>
        <w:t xml:space="preserve">Αναλυτικές πληροφορίες για το πρόγραμμα και τους συμμετέχοντες, μπορείτε να βρείτε στην ιστοσελίδα: </w:t>
      </w:r>
      <w:hyperlink r:id="rId6">
        <w:r>
          <w:rPr>
            <w:rFonts w:ascii="Arial" w:hAnsi="Arial" w:cs="Arial"/>
            <w:b/>
            <w:bCs/>
            <w:color w:val="000000"/>
            <w:sz w:val="24"/>
            <w:szCs w:val="24"/>
            <w:u w:val="single"/>
          </w:rPr>
          <w:t>future-horizons.gr</w:t>
        </w:r>
      </w:hyperlink>
      <w:r>
        <w:rPr>
          <w:rFonts w:ascii="Arial" w:hAnsi="Arial" w:cs="Arial"/>
          <w:sz w:val="24"/>
          <w:szCs w:val="24"/>
        </w:rPr>
        <w:t>, από όπου μπορείτε να παρακολουθήσετε και τις εργασίες του συνεδρίου.</w:t>
      </w:r>
    </w:p>
    <w:p w:rsidR="00036008" w:rsidRDefault="00036008">
      <w:pPr>
        <w:pStyle w:val="normal0"/>
        <w:spacing w:after="0"/>
        <w:jc w:val="both"/>
        <w:rPr>
          <w:rFonts w:ascii="Arial" w:hAnsi="Arial" w:cs="Arial"/>
          <w:b/>
          <w:bCs/>
          <w:sz w:val="24"/>
          <w:szCs w:val="24"/>
        </w:rPr>
      </w:pPr>
      <w:r>
        <w:rPr>
          <w:rFonts w:ascii="Arial" w:hAnsi="Arial" w:cs="Arial"/>
          <w:b/>
          <w:bCs/>
          <w:sz w:val="24"/>
          <w:szCs w:val="24"/>
        </w:rPr>
        <w:t>Το συνέδριο στηρίζουν:</w:t>
      </w:r>
    </w:p>
    <w:p w:rsidR="00036008" w:rsidRDefault="00036008">
      <w:pPr>
        <w:pStyle w:val="normal0"/>
        <w:spacing w:after="0" w:line="240" w:lineRule="auto"/>
        <w:jc w:val="both"/>
        <w:rPr>
          <w:rFonts w:ascii="Arial" w:hAnsi="Arial" w:cs="Arial"/>
          <w:b/>
          <w:bCs/>
          <w:color w:val="000000"/>
          <w:sz w:val="24"/>
          <w:szCs w:val="24"/>
        </w:rPr>
      </w:pPr>
      <w:hyperlink r:id="rId7">
        <w:r>
          <w:rPr>
            <w:rFonts w:ascii="Arial" w:hAnsi="Arial" w:cs="Arial"/>
            <w:b/>
            <w:bCs/>
            <w:color w:val="000000"/>
            <w:sz w:val="24"/>
            <w:szCs w:val="24"/>
          </w:rPr>
          <w:t>SILVER</w:t>
        </w:r>
      </w:hyperlink>
      <w:r>
        <w:rPr>
          <w:rFonts w:ascii="Arial" w:hAnsi="Arial" w:cs="Arial"/>
          <w:b/>
          <w:bCs/>
          <w:color w:val="000000"/>
          <w:sz w:val="24"/>
          <w:szCs w:val="24"/>
        </w:rPr>
        <w:t xml:space="preserve"> χορηγοί:</w:t>
      </w:r>
    </w:p>
    <w:p w:rsidR="00036008" w:rsidRDefault="00036008">
      <w:pPr>
        <w:pStyle w:val="normal0"/>
        <w:spacing w:after="0" w:line="240" w:lineRule="auto"/>
        <w:jc w:val="both"/>
        <w:rPr>
          <w:rFonts w:ascii="Arial" w:hAnsi="Arial" w:cs="Arial"/>
          <w:color w:val="000000"/>
          <w:sz w:val="24"/>
          <w:szCs w:val="24"/>
        </w:rPr>
      </w:pPr>
      <w:r>
        <w:rPr>
          <w:rFonts w:ascii="Arial" w:hAnsi="Arial" w:cs="Arial"/>
          <w:color w:val="000000"/>
          <w:sz w:val="24"/>
          <w:szCs w:val="24"/>
        </w:rPr>
        <w:t xml:space="preserve">AKTOR Όμιλος Εταιρειών, CREDIA BANK, EUROXX SECURITIES SA, INTERBETON </w:t>
      </w:r>
    </w:p>
    <w:p w:rsidR="00036008" w:rsidRDefault="00036008">
      <w:pPr>
        <w:pStyle w:val="normal0"/>
        <w:spacing w:after="0" w:line="240" w:lineRule="auto"/>
        <w:jc w:val="both"/>
        <w:rPr>
          <w:rFonts w:ascii="Arial" w:hAnsi="Arial" w:cs="Arial"/>
          <w:b/>
          <w:bCs/>
          <w:color w:val="000000"/>
          <w:sz w:val="24"/>
          <w:szCs w:val="24"/>
        </w:rPr>
      </w:pPr>
      <w:r>
        <w:rPr>
          <w:rFonts w:ascii="Arial" w:hAnsi="Arial" w:cs="Arial"/>
          <w:b/>
          <w:bCs/>
          <w:color w:val="000000"/>
          <w:sz w:val="24"/>
          <w:szCs w:val="24"/>
        </w:rPr>
        <w:t>BRONZE χορηγοί:</w:t>
      </w:r>
    </w:p>
    <w:p w:rsidR="00036008" w:rsidRDefault="00036008">
      <w:pPr>
        <w:pStyle w:val="normal0"/>
        <w:spacing w:after="0" w:line="240" w:lineRule="auto"/>
        <w:jc w:val="both"/>
        <w:rPr>
          <w:rFonts w:ascii="Arial" w:hAnsi="Arial" w:cs="Arial"/>
          <w:color w:val="000000"/>
          <w:sz w:val="24"/>
          <w:szCs w:val="24"/>
        </w:rPr>
      </w:pPr>
      <w:r>
        <w:rPr>
          <w:rFonts w:ascii="Arial" w:hAnsi="Arial" w:cs="Arial"/>
          <w:color w:val="000000"/>
          <w:sz w:val="24"/>
          <w:szCs w:val="24"/>
        </w:rPr>
        <w:t>IOLCUS, Joltie, ΜΕΣΟΓΕΙΟΣ ΑΕ</w:t>
      </w:r>
    </w:p>
    <w:p w:rsidR="00036008" w:rsidRDefault="00036008">
      <w:pPr>
        <w:pStyle w:val="normal0"/>
        <w:spacing w:after="0" w:line="240" w:lineRule="auto"/>
        <w:jc w:val="both"/>
        <w:rPr>
          <w:rFonts w:ascii="Arial" w:hAnsi="Arial" w:cs="Arial"/>
          <w:b/>
          <w:bCs/>
          <w:color w:val="000000"/>
          <w:sz w:val="24"/>
          <w:szCs w:val="24"/>
        </w:rPr>
      </w:pPr>
      <w:r>
        <w:rPr>
          <w:rFonts w:ascii="Arial" w:hAnsi="Arial" w:cs="Arial"/>
          <w:b/>
          <w:bCs/>
          <w:color w:val="000000"/>
          <w:sz w:val="24"/>
          <w:szCs w:val="24"/>
        </w:rPr>
        <w:t>SUPPORTERS:</w:t>
      </w:r>
    </w:p>
    <w:p w:rsidR="00036008" w:rsidRDefault="00036008">
      <w:pPr>
        <w:pStyle w:val="normal0"/>
        <w:spacing w:after="0" w:line="240" w:lineRule="auto"/>
        <w:jc w:val="both"/>
        <w:rPr>
          <w:rFonts w:ascii="Arial" w:hAnsi="Arial" w:cs="Arial"/>
          <w:color w:val="000000"/>
          <w:sz w:val="24"/>
          <w:szCs w:val="24"/>
        </w:rPr>
      </w:pPr>
      <w:r>
        <w:rPr>
          <w:rFonts w:ascii="Arial" w:hAnsi="Arial" w:cs="Arial"/>
          <w:color w:val="000000"/>
          <w:sz w:val="24"/>
          <w:szCs w:val="24"/>
        </w:rPr>
        <w:t>ALUMIL, ARKITON AE, AS BUILD ATE, COSMOS AEBE, EFG EUROBANK, ELDON'S HELLAS ΕΠΕ, ETBA, EUROLAMP ABEE, GRANT THORNTON, GREEN EDGE, PREMIA Properties, PRUDENTIAL, RENEL IKE, ΕΛΛΗΝΙΚΗ ΥΔΡΟΚΑΤΑΣΚΕΥΗ ΑΕ, ΕΛΤΕ ΕΠΕ, ΕΥΑΘ, ΕΥΔΑΠ, ΚΟΚΚΙΝΗΣ ΤΕΧΝΟΛΟΓΙΑ ΚΑΤΑΣΚΕΥΩΝ ΑΕ, ΜΙΧΑΗΛ Μ. ΤΣΟΝΤΟΣ ΑΕ, ΝΑΜΑ ΑΕ, ΠΛΕΘΡΟΝ ΚΑΤΑΣΚΕΥΑΣΤΙΚΗ ΑΤΕ, ΠΟΛΥΤΕΧΝΙΚΗ ΑΝΑΔΟΜΗΣΗ ΙΚΕ, Σ. ΑΪΒΑΖΙΔΗΣ ΑΕΒΕ, ΣΤΑΣΥ, Τ&amp;Τ ΚΑΤΑΣΚΕΥΕΣ ΑΕ, ΤΕΚΑΛ ΑΤΕ</w:t>
      </w:r>
    </w:p>
    <w:p w:rsidR="00036008" w:rsidRPr="00E4559C" w:rsidRDefault="00036008">
      <w:pPr>
        <w:pStyle w:val="normal0"/>
        <w:spacing w:after="0"/>
        <w:jc w:val="both"/>
        <w:rPr>
          <w:rFonts w:ascii="Arial" w:hAnsi="Arial" w:cs="Arial"/>
          <w:sz w:val="24"/>
          <w:szCs w:val="24"/>
          <w:lang w:val="el-GR"/>
        </w:rPr>
      </w:pPr>
      <w:r>
        <w:rPr>
          <w:rFonts w:ascii="Arial" w:hAnsi="Arial" w:cs="Arial"/>
          <w:b/>
          <w:bCs/>
          <w:sz w:val="24"/>
          <w:szCs w:val="24"/>
        </w:rPr>
        <w:t>Χορηγοί Επικοινωνίας:</w:t>
      </w:r>
      <w:r>
        <w:rPr>
          <w:rFonts w:ascii="Arial" w:hAnsi="Arial" w:cs="Arial"/>
          <w:sz w:val="24"/>
          <w:szCs w:val="24"/>
        </w:rPr>
        <w:t xml:space="preserve"> ΕΡΤ, Αθηναϊκό Πρακτορείο Ειδήσεων – Μακεδονικό Πρακτορείο Ειδήσεων</w:t>
      </w:r>
    </w:p>
    <w:p w:rsidR="00036008" w:rsidRDefault="00036008">
      <w:pPr>
        <w:pStyle w:val="normal0"/>
        <w:spacing w:after="0"/>
        <w:jc w:val="both"/>
        <w:rPr>
          <w:rFonts w:ascii="Arial" w:hAnsi="Arial" w:cs="Arial"/>
          <w:sz w:val="24"/>
          <w:szCs w:val="24"/>
          <w:lang w:val="en-US"/>
        </w:rPr>
      </w:pPr>
    </w:p>
    <w:p w:rsidR="00036008" w:rsidRPr="00E4559C" w:rsidRDefault="00036008">
      <w:pPr>
        <w:pStyle w:val="normal0"/>
        <w:spacing w:after="0"/>
        <w:jc w:val="both"/>
        <w:rPr>
          <w:rFonts w:ascii="Arial" w:hAnsi="Arial" w:cs="Arial"/>
          <w:sz w:val="24"/>
          <w:szCs w:val="24"/>
          <w:lang w:val="en-US"/>
        </w:rPr>
      </w:pPr>
      <w:r w:rsidRPr="00E4559C">
        <w:rPr>
          <w:rFonts w:ascii="Arial" w:hAnsi="Arial" w:cs="Arial"/>
          <w:sz w:val="24"/>
          <w:szCs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65.75pt;height:311.25pt">
            <v:imagedata r:id="rId8" o:title=""/>
          </v:shape>
        </w:pict>
      </w:r>
    </w:p>
    <w:sectPr w:rsidR="00036008" w:rsidRPr="00E4559C" w:rsidSect="009B615E">
      <w:headerReference w:type="default" r:id="rId9"/>
      <w:headerReference w:type="first" r:id="rId10"/>
      <w:footerReference w:type="first" r:id="rId11"/>
      <w:pgSz w:w="11906" w:h="16838"/>
      <w:pgMar w:top="1418" w:right="1134" w:bottom="992" w:left="1134" w:header="0" w:footer="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6008" w:rsidRDefault="00036008" w:rsidP="009B615E">
      <w:pPr>
        <w:spacing w:after="0" w:line="240" w:lineRule="auto"/>
      </w:pPr>
      <w:r>
        <w:separator/>
      </w:r>
    </w:p>
  </w:endnote>
  <w:endnote w:type="continuationSeparator" w:id="1">
    <w:p w:rsidR="00036008" w:rsidRDefault="00036008" w:rsidP="009B61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altName w:val="Times New Roman"/>
    <w:panose1 w:val="00000000000000000000"/>
    <w:charset w:val="00"/>
    <w:family w:val="auto"/>
    <w:notTrueType/>
    <w:pitch w:val="default"/>
    <w:sig w:usb0="00000003" w:usb1="00000000" w:usb2="00000000" w:usb3="00000000" w:csb0="00000001" w:csb1="00000000"/>
  </w:font>
  <w:font w:name="Play">
    <w:panose1 w:val="00000000000000000000"/>
    <w:charset w:val="00"/>
    <w:family w:val="auto"/>
    <w:notTrueType/>
    <w:pitch w:val="default"/>
    <w:sig w:usb0="00000003" w:usb1="00000000" w:usb2="00000000" w:usb3="00000000" w:csb0="00000001" w:csb1="00000000"/>
  </w:font>
  <w:font w:name="Times New Roman">
    <w:panose1 w:val="02020603050405020304"/>
    <w:charset w:val="A1"/>
    <w:family w:val="roman"/>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 w:name="Calibri">
    <w:panose1 w:val="020F0502020204030204"/>
    <w:charset w:val="A1"/>
    <w:family w:val="swiss"/>
    <w:pitch w:val="variable"/>
    <w:sig w:usb0="A00002EF" w:usb1="4000207B" w:usb2="00000000" w:usb3="00000000" w:csb0="0000009F" w:csb1="00000000"/>
  </w:font>
  <w:font w:name="Aptos Display">
    <w:panose1 w:val="00000000000000000000"/>
    <w:charset w:val="00"/>
    <w:family w:val="roman"/>
    <w:notTrueType/>
    <w:pitch w:val="default"/>
    <w:sig w:usb0="00000003" w:usb1="00000000" w:usb2="00000000" w:usb3="00000000" w:csb0="00000001" w:csb1="00000000"/>
  </w:font>
  <w:font w:name="Arial">
    <w:panose1 w:val="020B0604020202020204"/>
    <w:charset w:val="A1"/>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008" w:rsidRDefault="00036008">
    <w:pPr>
      <w:pStyle w:val="normal0"/>
      <w:tabs>
        <w:tab w:val="center" w:pos="4153"/>
        <w:tab w:val="right" w:pos="8306"/>
      </w:tabs>
      <w:spacing w:after="0" w:line="240" w:lineRule="auto"/>
      <w:ind w:left="-1701"/>
      <w:rPr>
        <w:color w:val="000000"/>
      </w:rPr>
    </w:pPr>
    <w:r w:rsidRPr="00223699">
      <w:rPr>
        <w:noProof/>
        <w:color w:val="000000"/>
        <w:lang w:val="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i1030" type="#_x0000_t75" alt="Εικόνα που περιέχει κείμενο, στιγμιότυπο οθόνης, γραμματοσειρά, γραμμήΤο περιεχόμενο που δημιουργείται από AI ενδέχεται να είναι εσφαλμένο." style="width:585pt;height:78.75pt;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6008" w:rsidRDefault="00036008" w:rsidP="009B615E">
      <w:pPr>
        <w:spacing w:after="0" w:line="240" w:lineRule="auto"/>
      </w:pPr>
      <w:r>
        <w:separator/>
      </w:r>
    </w:p>
  </w:footnote>
  <w:footnote w:type="continuationSeparator" w:id="1">
    <w:p w:rsidR="00036008" w:rsidRDefault="00036008" w:rsidP="009B615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008" w:rsidRDefault="00036008">
    <w:pPr>
      <w:pStyle w:val="normal0"/>
      <w:tabs>
        <w:tab w:val="center" w:pos="4153"/>
        <w:tab w:val="right" w:pos="8306"/>
      </w:tabs>
      <w:spacing w:after="0" w:line="240" w:lineRule="auto"/>
      <w:ind w:left="-1418" w:right="-284"/>
      <w:jc w:val="center"/>
      <w:rPr>
        <w:color w:val="000000"/>
      </w:rPr>
    </w:pPr>
    <w:r w:rsidRPr="00223699">
      <w:rPr>
        <w:noProof/>
        <w:color w:val="000000"/>
        <w:lang w:val="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i1026" type="#_x0000_t75" alt="A logo of a houseAI-generated content may be incorrect." style="width:567.75pt;height:123pt;visibility:visible">
          <v:imagedata r:id="rId1" o:title="" cropleft="3495f" cropright="2103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008" w:rsidRDefault="00036008">
    <w:pPr>
      <w:pStyle w:val="normal0"/>
      <w:tabs>
        <w:tab w:val="center" w:pos="4153"/>
        <w:tab w:val="right" w:pos="8306"/>
      </w:tabs>
      <w:spacing w:after="0" w:line="240" w:lineRule="auto"/>
      <w:ind w:left="-1701"/>
      <w:rPr>
        <w:color w:val="000000"/>
      </w:rPr>
    </w:pPr>
    <w:r w:rsidRPr="00223699">
      <w:rPr>
        <w:noProof/>
        <w:color w:val="000000"/>
        <w:lang w:val="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A logo of a houseAI-generated content may be incorrect." style="width:615pt;height:125.25pt;visibility:visible">
          <v:imagedata r:id="rId1" o:title="" cropleft="3495f" cropright="2103f"/>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B615E"/>
    <w:rsid w:val="00036008"/>
    <w:rsid w:val="00141552"/>
    <w:rsid w:val="00223699"/>
    <w:rsid w:val="009B615E"/>
    <w:rsid w:val="00E4559C"/>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ptos" w:eastAsia="Aptos" w:hAnsi="Aptos" w:cs="Aptos"/>
        <w:sz w:val="22"/>
        <w:szCs w:val="22"/>
        <w:lang w:val="el-GR" w:eastAsia="el-GR"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spacing w:after="160" w:line="254" w:lineRule="auto"/>
    </w:pPr>
    <w:rPr>
      <w:lang/>
    </w:rPr>
  </w:style>
  <w:style w:type="paragraph" w:styleId="Heading1">
    <w:name w:val="heading 1"/>
    <w:basedOn w:val="normal0"/>
    <w:next w:val="normal0"/>
    <w:link w:val="Heading1Char"/>
    <w:uiPriority w:val="99"/>
    <w:qFormat/>
    <w:rsid w:val="009B615E"/>
    <w:pPr>
      <w:keepNext/>
      <w:keepLines/>
      <w:spacing w:before="360" w:after="80" w:line="259" w:lineRule="auto"/>
      <w:outlineLvl w:val="0"/>
    </w:pPr>
    <w:rPr>
      <w:rFonts w:ascii="Play" w:hAnsi="Play" w:cs="Play"/>
      <w:color w:val="0F4761"/>
      <w:sz w:val="40"/>
      <w:szCs w:val="40"/>
    </w:rPr>
  </w:style>
  <w:style w:type="paragraph" w:styleId="Heading2">
    <w:name w:val="heading 2"/>
    <w:basedOn w:val="normal0"/>
    <w:next w:val="normal0"/>
    <w:link w:val="Heading2Char"/>
    <w:uiPriority w:val="99"/>
    <w:qFormat/>
    <w:rsid w:val="009B615E"/>
    <w:pPr>
      <w:keepNext/>
      <w:keepLines/>
      <w:spacing w:before="160" w:after="80" w:line="259" w:lineRule="auto"/>
      <w:outlineLvl w:val="1"/>
    </w:pPr>
    <w:rPr>
      <w:rFonts w:ascii="Play" w:hAnsi="Play" w:cs="Play"/>
      <w:color w:val="0F4761"/>
      <w:sz w:val="32"/>
      <w:szCs w:val="32"/>
    </w:rPr>
  </w:style>
  <w:style w:type="paragraph" w:styleId="Heading3">
    <w:name w:val="heading 3"/>
    <w:basedOn w:val="normal0"/>
    <w:next w:val="normal0"/>
    <w:link w:val="Heading3Char"/>
    <w:uiPriority w:val="99"/>
    <w:qFormat/>
    <w:rsid w:val="009B615E"/>
    <w:pPr>
      <w:keepNext/>
      <w:keepLines/>
      <w:spacing w:before="160" w:after="80" w:line="259" w:lineRule="auto"/>
      <w:outlineLvl w:val="2"/>
    </w:pPr>
    <w:rPr>
      <w:color w:val="0F4761"/>
      <w:sz w:val="28"/>
      <w:szCs w:val="28"/>
    </w:rPr>
  </w:style>
  <w:style w:type="paragraph" w:styleId="Heading4">
    <w:name w:val="heading 4"/>
    <w:basedOn w:val="normal0"/>
    <w:next w:val="normal0"/>
    <w:link w:val="Heading4Char"/>
    <w:uiPriority w:val="99"/>
    <w:qFormat/>
    <w:rsid w:val="009B615E"/>
    <w:pPr>
      <w:keepNext/>
      <w:keepLines/>
      <w:spacing w:before="80" w:after="40" w:line="259" w:lineRule="auto"/>
      <w:outlineLvl w:val="3"/>
    </w:pPr>
    <w:rPr>
      <w:i/>
      <w:iCs/>
      <w:color w:val="0F4761"/>
    </w:rPr>
  </w:style>
  <w:style w:type="paragraph" w:styleId="Heading5">
    <w:name w:val="heading 5"/>
    <w:basedOn w:val="normal0"/>
    <w:next w:val="normal0"/>
    <w:link w:val="Heading5Char"/>
    <w:uiPriority w:val="99"/>
    <w:qFormat/>
    <w:rsid w:val="009B615E"/>
    <w:pPr>
      <w:keepNext/>
      <w:keepLines/>
      <w:spacing w:before="80" w:after="40" w:line="259" w:lineRule="auto"/>
      <w:outlineLvl w:val="4"/>
    </w:pPr>
    <w:rPr>
      <w:color w:val="0F4761"/>
    </w:rPr>
  </w:style>
  <w:style w:type="paragraph" w:styleId="Heading6">
    <w:name w:val="heading 6"/>
    <w:basedOn w:val="normal0"/>
    <w:next w:val="normal0"/>
    <w:link w:val="Heading6Char"/>
    <w:uiPriority w:val="99"/>
    <w:qFormat/>
    <w:rsid w:val="009B615E"/>
    <w:pPr>
      <w:keepNext/>
      <w:keepLines/>
      <w:spacing w:before="40" w:after="0" w:line="259" w:lineRule="auto"/>
      <w:outlineLvl w:val="5"/>
    </w:pPr>
    <w:rPr>
      <w:i/>
      <w:iCs/>
      <w:color w:val="595959"/>
    </w:rPr>
  </w:style>
  <w:style w:type="paragraph" w:styleId="Heading7">
    <w:name w:val="heading 7"/>
    <w:basedOn w:val="Normal"/>
    <w:link w:val="Heading7Char"/>
    <w:uiPriority w:val="99"/>
    <w:qFormat/>
    <w:pPr>
      <w:keepNext/>
      <w:keepLines/>
      <w:spacing w:before="40" w:after="0" w:line="259" w:lineRule="auto"/>
      <w:outlineLvl w:val="6"/>
    </w:pPr>
    <w:rPr>
      <w:rFonts w:eastAsia="Times New Roman"/>
      <w:color w:val="595959"/>
    </w:rPr>
  </w:style>
  <w:style w:type="paragraph" w:styleId="Heading8">
    <w:name w:val="heading 8"/>
    <w:basedOn w:val="Normal"/>
    <w:link w:val="Heading8Char"/>
    <w:uiPriority w:val="99"/>
    <w:qFormat/>
    <w:pPr>
      <w:keepNext/>
      <w:keepLines/>
      <w:spacing w:after="0" w:line="259" w:lineRule="auto"/>
      <w:outlineLvl w:val="7"/>
    </w:pPr>
    <w:rPr>
      <w:rFonts w:eastAsia="Times New Roman"/>
      <w:i/>
      <w:iCs/>
      <w:color w:val="272727"/>
    </w:rPr>
  </w:style>
  <w:style w:type="paragraph" w:styleId="Heading9">
    <w:name w:val="heading 9"/>
    <w:basedOn w:val="Normal"/>
    <w:link w:val="Heading9Char"/>
    <w:uiPriority w:val="99"/>
    <w:qFormat/>
    <w:pPr>
      <w:keepNext/>
      <w:keepLines/>
      <w:spacing w:after="0" w:line="259" w:lineRule="auto"/>
      <w:outlineLvl w:val="8"/>
    </w:pPr>
    <w:rPr>
      <w:rFonts w:eastAsia="Times New Roman"/>
      <w:color w:val="2727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3F71"/>
    <w:rPr>
      <w:rFonts w:asciiTheme="majorHAnsi" w:eastAsiaTheme="majorEastAsia" w:hAnsiTheme="majorHAnsi" w:cstheme="majorBidi"/>
      <w:b/>
      <w:bCs/>
      <w:kern w:val="32"/>
      <w:sz w:val="32"/>
      <w:szCs w:val="32"/>
      <w:lang/>
    </w:rPr>
  </w:style>
  <w:style w:type="character" w:customStyle="1" w:styleId="Heading2Char">
    <w:name w:val="Heading 2 Char"/>
    <w:basedOn w:val="DefaultParagraphFont"/>
    <w:link w:val="Heading2"/>
    <w:uiPriority w:val="9"/>
    <w:semiHidden/>
    <w:rsid w:val="00323F71"/>
    <w:rPr>
      <w:rFonts w:asciiTheme="majorHAnsi" w:eastAsiaTheme="majorEastAsia" w:hAnsiTheme="majorHAnsi" w:cstheme="majorBidi"/>
      <w:b/>
      <w:bCs/>
      <w:i/>
      <w:iCs/>
      <w:sz w:val="28"/>
      <w:szCs w:val="28"/>
      <w:lang/>
    </w:rPr>
  </w:style>
  <w:style w:type="character" w:customStyle="1" w:styleId="Heading3Char">
    <w:name w:val="Heading 3 Char"/>
    <w:basedOn w:val="DefaultParagraphFont"/>
    <w:link w:val="Heading3"/>
    <w:uiPriority w:val="9"/>
    <w:semiHidden/>
    <w:rsid w:val="00323F71"/>
    <w:rPr>
      <w:rFonts w:asciiTheme="majorHAnsi" w:eastAsiaTheme="majorEastAsia" w:hAnsiTheme="majorHAnsi" w:cstheme="majorBidi"/>
      <w:b/>
      <w:bCs/>
      <w:sz w:val="26"/>
      <w:szCs w:val="26"/>
      <w:lang/>
    </w:rPr>
  </w:style>
  <w:style w:type="character" w:customStyle="1" w:styleId="Heading4Char">
    <w:name w:val="Heading 4 Char"/>
    <w:basedOn w:val="DefaultParagraphFont"/>
    <w:link w:val="Heading4"/>
    <w:uiPriority w:val="9"/>
    <w:semiHidden/>
    <w:rsid w:val="00323F71"/>
    <w:rPr>
      <w:rFonts w:asciiTheme="minorHAnsi" w:eastAsiaTheme="minorEastAsia" w:hAnsiTheme="minorHAnsi" w:cstheme="minorBidi"/>
      <w:b/>
      <w:bCs/>
      <w:sz w:val="28"/>
      <w:szCs w:val="28"/>
      <w:lang/>
    </w:rPr>
  </w:style>
  <w:style w:type="character" w:customStyle="1" w:styleId="Heading5Char">
    <w:name w:val="Heading 5 Char"/>
    <w:basedOn w:val="DefaultParagraphFont"/>
    <w:link w:val="Heading5"/>
    <w:uiPriority w:val="9"/>
    <w:semiHidden/>
    <w:rsid w:val="00323F71"/>
    <w:rPr>
      <w:rFonts w:asciiTheme="minorHAnsi" w:eastAsiaTheme="minorEastAsia" w:hAnsiTheme="minorHAnsi" w:cstheme="minorBidi"/>
      <w:b/>
      <w:bCs/>
      <w:i/>
      <w:iCs/>
      <w:sz w:val="26"/>
      <w:szCs w:val="26"/>
      <w:lang/>
    </w:rPr>
  </w:style>
  <w:style w:type="character" w:customStyle="1" w:styleId="Heading6Char">
    <w:name w:val="Heading 6 Char"/>
    <w:basedOn w:val="DefaultParagraphFont"/>
    <w:link w:val="Heading6"/>
    <w:uiPriority w:val="9"/>
    <w:semiHidden/>
    <w:rsid w:val="00323F71"/>
    <w:rPr>
      <w:rFonts w:asciiTheme="minorHAnsi" w:eastAsiaTheme="minorEastAsia" w:hAnsiTheme="minorHAnsi" w:cstheme="minorBidi"/>
      <w:b/>
      <w:bCs/>
      <w:lang/>
    </w:rPr>
  </w:style>
  <w:style w:type="character" w:customStyle="1" w:styleId="Heading7Char">
    <w:name w:val="Heading 7 Char"/>
    <w:basedOn w:val="DefaultParagraphFont"/>
    <w:link w:val="Heading7"/>
    <w:uiPriority w:val="99"/>
    <w:semiHidden/>
    <w:locked/>
    <w:rPr>
      <w:rFonts w:eastAsia="Times New Roman"/>
      <w:color w:val="595959"/>
      <w:sz w:val="22"/>
      <w:szCs w:val="22"/>
      <w:lang w:eastAsia="el-GR"/>
    </w:rPr>
  </w:style>
  <w:style w:type="character" w:customStyle="1" w:styleId="Heading8Char">
    <w:name w:val="Heading 8 Char"/>
    <w:basedOn w:val="DefaultParagraphFont"/>
    <w:link w:val="Heading8"/>
    <w:uiPriority w:val="99"/>
    <w:semiHidden/>
    <w:locked/>
    <w:rPr>
      <w:rFonts w:eastAsia="Times New Roman"/>
      <w:i/>
      <w:iCs/>
      <w:color w:val="272727"/>
      <w:sz w:val="22"/>
      <w:szCs w:val="22"/>
      <w:lang w:eastAsia="el-GR"/>
    </w:rPr>
  </w:style>
  <w:style w:type="character" w:customStyle="1" w:styleId="Heading9Char">
    <w:name w:val="Heading 9 Char"/>
    <w:basedOn w:val="DefaultParagraphFont"/>
    <w:link w:val="Heading9"/>
    <w:uiPriority w:val="99"/>
    <w:semiHidden/>
    <w:locked/>
    <w:rPr>
      <w:rFonts w:eastAsia="Times New Roman"/>
      <w:color w:val="272727"/>
      <w:sz w:val="22"/>
      <w:szCs w:val="22"/>
      <w:lang w:eastAsia="el-GR"/>
    </w:rPr>
  </w:style>
  <w:style w:type="table" w:customStyle="1" w:styleId="TableNormal0">
    <w:name w:val="TableNormal"/>
    <w:uiPriority w:val="99"/>
    <w:rsid w:val="009B615E"/>
    <w:pPr>
      <w:spacing w:after="160" w:line="254" w:lineRule="auto"/>
    </w:pPr>
    <w:rPr>
      <w:lang/>
    </w:rPr>
    <w:tblPr>
      <w:tblCellMar>
        <w:top w:w="100" w:type="dxa"/>
        <w:left w:w="100" w:type="dxa"/>
        <w:bottom w:w="100" w:type="dxa"/>
        <w:right w:w="100" w:type="dxa"/>
      </w:tblCellMar>
    </w:tblPr>
  </w:style>
  <w:style w:type="paragraph" w:customStyle="1" w:styleId="normal0">
    <w:name w:val="normal"/>
    <w:uiPriority w:val="99"/>
    <w:rsid w:val="009B615E"/>
    <w:pPr>
      <w:spacing w:after="160" w:line="254" w:lineRule="auto"/>
    </w:pPr>
    <w:rPr>
      <w:lang/>
    </w:rPr>
  </w:style>
  <w:style w:type="paragraph" w:styleId="Title">
    <w:name w:val="Title"/>
    <w:basedOn w:val="normal0"/>
    <w:next w:val="normal0"/>
    <w:link w:val="TitleChar"/>
    <w:uiPriority w:val="99"/>
    <w:qFormat/>
    <w:rsid w:val="009B615E"/>
    <w:pPr>
      <w:spacing w:after="80" w:line="240" w:lineRule="auto"/>
    </w:pPr>
    <w:rPr>
      <w:rFonts w:ascii="Play" w:hAnsi="Play" w:cs="Play"/>
      <w:sz w:val="56"/>
      <w:szCs w:val="56"/>
    </w:rPr>
  </w:style>
  <w:style w:type="character" w:customStyle="1" w:styleId="TitleChar">
    <w:name w:val="Title Char"/>
    <w:basedOn w:val="DefaultParagraphFont"/>
    <w:link w:val="Title"/>
    <w:uiPriority w:val="10"/>
    <w:rsid w:val="00323F71"/>
    <w:rPr>
      <w:rFonts w:asciiTheme="majorHAnsi" w:eastAsiaTheme="majorEastAsia" w:hAnsiTheme="majorHAnsi" w:cstheme="majorBidi"/>
      <w:b/>
      <w:bCs/>
      <w:kern w:val="28"/>
      <w:sz w:val="32"/>
      <w:szCs w:val="32"/>
      <w:lang/>
    </w:rPr>
  </w:style>
  <w:style w:type="character" w:customStyle="1" w:styleId="1Char">
    <w:name w:val="Επικεφαλίδα 1 Char"/>
    <w:basedOn w:val="DefaultParagraphFont"/>
    <w:uiPriority w:val="99"/>
    <w:rPr>
      <w:rFonts w:ascii="Aptos Display" w:hAnsi="Aptos Display" w:cs="Aptos Display"/>
      <w:color w:val="0F4761"/>
      <w:sz w:val="40"/>
      <w:szCs w:val="40"/>
    </w:rPr>
  </w:style>
  <w:style w:type="character" w:customStyle="1" w:styleId="2Char">
    <w:name w:val="Επικεφαλίδα 2 Char"/>
    <w:basedOn w:val="DefaultParagraphFont"/>
    <w:uiPriority w:val="99"/>
    <w:semiHidden/>
    <w:rPr>
      <w:rFonts w:ascii="Aptos Display" w:hAnsi="Aptos Display" w:cs="Aptos Display"/>
      <w:color w:val="0F4761"/>
      <w:sz w:val="32"/>
      <w:szCs w:val="32"/>
    </w:rPr>
  </w:style>
  <w:style w:type="character" w:customStyle="1" w:styleId="3Char">
    <w:name w:val="Επικεφαλίδα 3 Char"/>
    <w:basedOn w:val="DefaultParagraphFont"/>
    <w:uiPriority w:val="99"/>
    <w:semiHidden/>
    <w:rPr>
      <w:rFonts w:eastAsia="Times New Roman"/>
      <w:color w:val="0F4761"/>
      <w:sz w:val="28"/>
      <w:szCs w:val="28"/>
    </w:rPr>
  </w:style>
  <w:style w:type="character" w:customStyle="1" w:styleId="4Char">
    <w:name w:val="Επικεφαλίδα 4 Char"/>
    <w:basedOn w:val="DefaultParagraphFont"/>
    <w:uiPriority w:val="99"/>
    <w:semiHidden/>
    <w:rPr>
      <w:rFonts w:eastAsia="Times New Roman"/>
      <w:i/>
      <w:iCs/>
      <w:color w:val="0F4761"/>
    </w:rPr>
  </w:style>
  <w:style w:type="character" w:customStyle="1" w:styleId="5Char">
    <w:name w:val="Επικεφαλίδα 5 Char"/>
    <w:basedOn w:val="DefaultParagraphFont"/>
    <w:uiPriority w:val="99"/>
    <w:semiHidden/>
    <w:rPr>
      <w:rFonts w:eastAsia="Times New Roman"/>
      <w:color w:val="0F4761"/>
    </w:rPr>
  </w:style>
  <w:style w:type="character" w:customStyle="1" w:styleId="6Char">
    <w:name w:val="Επικεφαλίδα 6 Char"/>
    <w:basedOn w:val="DefaultParagraphFont"/>
    <w:uiPriority w:val="99"/>
    <w:semiHidden/>
    <w:rPr>
      <w:rFonts w:eastAsia="Times New Roman"/>
      <w:i/>
      <w:iCs/>
      <w:color w:val="595959"/>
    </w:rPr>
  </w:style>
  <w:style w:type="character" w:customStyle="1" w:styleId="Char">
    <w:name w:val="Τίτλος Char"/>
    <w:basedOn w:val="DefaultParagraphFont"/>
    <w:uiPriority w:val="99"/>
    <w:rPr>
      <w:rFonts w:ascii="Aptos Display" w:hAnsi="Aptos Display" w:cs="Aptos Display"/>
      <w:spacing w:val="-10"/>
      <w:kern w:val="28"/>
      <w:sz w:val="56"/>
      <w:szCs w:val="56"/>
    </w:rPr>
  </w:style>
  <w:style w:type="character" w:customStyle="1" w:styleId="Char0">
    <w:name w:val="Υπότιτλος Char"/>
    <w:basedOn w:val="DefaultParagraphFont"/>
    <w:uiPriority w:val="99"/>
    <w:rPr>
      <w:rFonts w:eastAsia="Times New Roman"/>
      <w:color w:val="595959"/>
      <w:spacing w:val="15"/>
      <w:sz w:val="28"/>
      <w:szCs w:val="28"/>
    </w:rPr>
  </w:style>
  <w:style w:type="paragraph" w:styleId="Quote">
    <w:name w:val="Quote"/>
    <w:basedOn w:val="Normal"/>
    <w:link w:val="QuoteChar"/>
    <w:uiPriority w:val="99"/>
    <w:qFormat/>
    <w:pPr>
      <w:spacing w:before="160" w:line="259" w:lineRule="auto"/>
      <w:jc w:val="center"/>
    </w:pPr>
    <w:rPr>
      <w:i/>
      <w:iCs/>
      <w:color w:val="404040"/>
    </w:rPr>
  </w:style>
  <w:style w:type="character" w:customStyle="1" w:styleId="QuoteChar">
    <w:name w:val="Quote Char"/>
    <w:basedOn w:val="DefaultParagraphFont"/>
    <w:link w:val="Quote"/>
    <w:uiPriority w:val="99"/>
    <w:locked/>
    <w:rPr>
      <w:i/>
      <w:iCs/>
      <w:color w:val="404040"/>
      <w:sz w:val="22"/>
      <w:szCs w:val="22"/>
      <w:lang w:eastAsia="el-GR"/>
    </w:rPr>
  </w:style>
  <w:style w:type="paragraph" w:styleId="ListParagraph">
    <w:name w:val="List Paragraph"/>
    <w:basedOn w:val="Normal"/>
    <w:uiPriority w:val="99"/>
    <w:qFormat/>
    <w:pPr>
      <w:spacing w:line="259" w:lineRule="auto"/>
      <w:ind w:left="720"/>
    </w:pPr>
  </w:style>
  <w:style w:type="character" w:styleId="IntenseEmphasis">
    <w:name w:val="Intense Emphasis"/>
    <w:basedOn w:val="DefaultParagraphFont"/>
    <w:uiPriority w:val="99"/>
    <w:qFormat/>
    <w:rPr>
      <w:i/>
      <w:iCs/>
      <w:color w:val="0F4761"/>
    </w:rPr>
  </w:style>
  <w:style w:type="paragraph" w:styleId="IntenseQuote">
    <w:name w:val="Intense Quote"/>
    <w:basedOn w:val="Normal"/>
    <w:link w:val="IntenseQuoteChar"/>
    <w:uiPriority w:val="99"/>
    <w:qFormat/>
    <w:pPr>
      <w:pBdr>
        <w:top w:val="single" w:sz="4" w:space="10" w:color="0F4761"/>
        <w:bottom w:val="single" w:sz="4" w:space="10" w:color="0F4761"/>
      </w:pBdr>
      <w:spacing w:before="360" w:after="360" w:line="259" w:lineRule="auto"/>
      <w:ind w:left="864" w:right="864"/>
      <w:jc w:val="center"/>
    </w:pPr>
    <w:rPr>
      <w:i/>
      <w:iCs/>
      <w:color w:val="0F4761"/>
    </w:rPr>
  </w:style>
  <w:style w:type="character" w:customStyle="1" w:styleId="IntenseQuoteChar">
    <w:name w:val="Intense Quote Char"/>
    <w:basedOn w:val="DefaultParagraphFont"/>
    <w:link w:val="IntenseQuote"/>
    <w:uiPriority w:val="99"/>
    <w:locked/>
    <w:rPr>
      <w:i/>
      <w:iCs/>
      <w:color w:val="0F4761"/>
      <w:sz w:val="22"/>
      <w:szCs w:val="22"/>
      <w:lang w:eastAsia="el-GR"/>
    </w:rPr>
  </w:style>
  <w:style w:type="character" w:styleId="IntenseReference">
    <w:name w:val="Intense Reference"/>
    <w:basedOn w:val="DefaultParagraphFont"/>
    <w:uiPriority w:val="99"/>
    <w:qFormat/>
    <w:rPr>
      <w:b/>
      <w:bCs/>
      <w:smallCaps/>
      <w:color w:val="0F4761"/>
      <w:spacing w:val="5"/>
    </w:rPr>
  </w:style>
  <w:style w:type="paragraph" w:styleId="Header">
    <w:name w:val="header"/>
    <w:basedOn w:val="Normal"/>
    <w:link w:val="HeaderChar"/>
    <w:uiPriority w:val="99"/>
    <w:pPr>
      <w:tabs>
        <w:tab w:val="center" w:pos="4153"/>
        <w:tab w:val="right" w:pos="8306"/>
      </w:tabs>
      <w:spacing w:after="0" w:line="240" w:lineRule="auto"/>
    </w:pPr>
  </w:style>
  <w:style w:type="character" w:customStyle="1" w:styleId="HeaderChar">
    <w:name w:val="Header Char"/>
    <w:basedOn w:val="DefaultParagraphFont"/>
    <w:link w:val="Header"/>
    <w:uiPriority w:val="99"/>
    <w:locked/>
    <w:rPr>
      <w:sz w:val="22"/>
      <w:szCs w:val="22"/>
      <w:lang w:eastAsia="el-GR"/>
    </w:rPr>
  </w:style>
  <w:style w:type="paragraph" w:styleId="Footer">
    <w:name w:val="footer"/>
    <w:basedOn w:val="Normal"/>
    <w:link w:val="FooterChar"/>
    <w:uiPriority w:val="99"/>
    <w:pPr>
      <w:tabs>
        <w:tab w:val="center" w:pos="4153"/>
        <w:tab w:val="right" w:pos="8306"/>
      </w:tabs>
      <w:spacing w:after="0" w:line="240" w:lineRule="auto"/>
    </w:pPr>
  </w:style>
  <w:style w:type="character" w:customStyle="1" w:styleId="FooterChar">
    <w:name w:val="Footer Char"/>
    <w:basedOn w:val="DefaultParagraphFont"/>
    <w:link w:val="Footer"/>
    <w:uiPriority w:val="99"/>
    <w:locked/>
    <w:rPr>
      <w:sz w:val="22"/>
      <w:szCs w:val="22"/>
      <w:lang w:eastAsia="el-GR"/>
    </w:rPr>
  </w:style>
  <w:style w:type="table" w:styleId="TableGrid">
    <w:name w:val="Table Grid"/>
    <w:basedOn w:val="TableNormal"/>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Pr>
      <w:color w:val="auto"/>
      <w:u w:val="single"/>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99"/>
    <w:qFormat/>
    <w:rPr>
      <w:b/>
      <w:bCs/>
    </w:rPr>
  </w:style>
  <w:style w:type="character" w:styleId="Emphasis">
    <w:name w:val="Emphasis"/>
    <w:basedOn w:val="DefaultParagraphFont"/>
    <w:uiPriority w:val="99"/>
    <w:qFormat/>
    <w:rPr>
      <w:i/>
      <w:iCs/>
    </w:rPr>
  </w:style>
  <w:style w:type="character" w:customStyle="1" w:styleId="pg-7ff3">
    <w:name w:val="pg-7ff3"/>
    <w:basedOn w:val="DefaultParagraphFont"/>
    <w:uiPriority w:val="99"/>
  </w:style>
  <w:style w:type="paragraph" w:styleId="Revision">
    <w:name w:val="Revision"/>
    <w:hidden/>
    <w:uiPriority w:val="99"/>
    <w:semiHidden/>
    <w:rPr>
      <w:lang/>
    </w:rPr>
  </w:style>
  <w:style w:type="paragraph" w:customStyle="1" w:styleId="yiv0582926446ydp6c2d0816msonormal">
    <w:name w:val="yiv0582926446ydp6c2d0816msonormal"/>
    <w:uiPriority w:val="99"/>
    <w:pPr>
      <w:spacing w:before="100" w:beforeAutospacing="1" w:after="100" w:afterAutospacing="1"/>
    </w:pPr>
    <w:rPr>
      <w:rFonts w:ascii="Times New Roman" w:eastAsia="Times New Roman" w:hAnsi="Times New Roman" w:cs="Times New Roman"/>
      <w:sz w:val="24"/>
      <w:szCs w:val="24"/>
      <w:lang/>
    </w:rPr>
  </w:style>
  <w:style w:type="character" w:customStyle="1" w:styleId="UnresolvedMention">
    <w:name w:val="Unresolved Mention"/>
    <w:basedOn w:val="DefaultParagraphFont"/>
    <w:uiPriority w:val="99"/>
    <w:semiHidden/>
    <w:rPr>
      <w:color w:val="auto"/>
      <w:shd w:val="clear" w:color="auto" w:fill="auto"/>
    </w:r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semiHidden/>
    <w:pPr>
      <w:spacing w:line="240" w:lineRule="auto"/>
    </w:pPr>
    <w:rPr>
      <w:sz w:val="20"/>
      <w:szCs w:val="20"/>
    </w:rPr>
  </w:style>
  <w:style w:type="character" w:customStyle="1" w:styleId="CommentTextChar">
    <w:name w:val="Comment Text Char"/>
    <w:basedOn w:val="DefaultParagraphFont"/>
    <w:link w:val="CommentText"/>
    <w:uiPriority w:val="99"/>
    <w:locked/>
    <w:rPr>
      <w:lang w:eastAsia="el-GR"/>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b/>
      <w:bCs/>
      <w:sz w:val="20"/>
      <w:szCs w:val="20"/>
    </w:rPr>
  </w:style>
  <w:style w:type="paragraph" w:styleId="Subtitle">
    <w:name w:val="Subtitle"/>
    <w:basedOn w:val="normal0"/>
    <w:next w:val="normal0"/>
    <w:link w:val="SubtitleChar"/>
    <w:uiPriority w:val="99"/>
    <w:qFormat/>
    <w:rsid w:val="009B615E"/>
    <w:pPr>
      <w:spacing w:line="259" w:lineRule="auto"/>
    </w:pPr>
    <w:rPr>
      <w:color w:val="595959"/>
      <w:sz w:val="28"/>
      <w:szCs w:val="28"/>
    </w:rPr>
  </w:style>
  <w:style w:type="character" w:customStyle="1" w:styleId="SubtitleChar">
    <w:name w:val="Subtitle Char"/>
    <w:basedOn w:val="DefaultParagraphFont"/>
    <w:link w:val="Subtitle"/>
    <w:uiPriority w:val="11"/>
    <w:rsid w:val="00323F71"/>
    <w:rPr>
      <w:rFonts w:asciiTheme="majorHAnsi" w:eastAsiaTheme="majorEastAsia" w:hAnsiTheme="majorHAnsi" w:cstheme="majorBidi"/>
      <w:sz w:val="24"/>
      <w:szCs w:val="24"/>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akottaras@stasy.gr"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uture-horizons.gr/"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Pages>
  <Words>758</Words>
  <Characters>4096</Characters>
  <Application>Microsoft Office Outlook</Application>
  <DocSecurity>0</DocSecurity>
  <Lines>0</Lines>
  <Paragraphs>0</Paragraphs>
  <ScaleCrop>false</ScaleCrop>
  <Company>Microsoft Corporation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Elisavet Kotsaki</dc:creator>
  <cp:keywords/>
  <dc:description/>
  <cp:lastModifiedBy>sate_km</cp:lastModifiedBy>
  <cp:revision>2</cp:revision>
  <dcterms:created xsi:type="dcterms:W3CDTF">2025-12-10T13:26:00Z</dcterms:created>
  <dcterms:modified xsi:type="dcterms:W3CDTF">2025-12-10T13:26:00Z</dcterms:modified>
</cp:coreProperties>
</file>